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10F" w:rsidRPr="0046410F" w:rsidRDefault="0046410F" w:rsidP="00BF1662">
      <w:pPr>
        <w:keepNext/>
        <w:spacing w:after="0" w:line="240" w:lineRule="auto"/>
        <w:jc w:val="center"/>
        <w:outlineLvl w:val="1"/>
        <w:rPr>
          <w:rFonts w:eastAsia="Times New Roman" w:cstheme="minorHAnsi"/>
          <w:b/>
          <w:bCs/>
          <w:i/>
          <w:sz w:val="24"/>
          <w:szCs w:val="24"/>
          <w:u w:val="single"/>
          <w:lang w:eastAsia="it-IT"/>
        </w:rPr>
      </w:pPr>
      <w:bookmarkStart w:id="0" w:name="_Toc300914512"/>
      <w:bookmarkStart w:id="1" w:name="_Toc299533526"/>
      <w:bookmarkStart w:id="2" w:name="_Toc300914515"/>
      <w:r w:rsidRPr="0046410F">
        <w:rPr>
          <w:rFonts w:eastAsia="Times New Roman" w:cstheme="minorHAnsi"/>
          <w:b/>
          <w:bCs/>
          <w:i/>
          <w:sz w:val="24"/>
          <w:szCs w:val="24"/>
          <w:u w:val="single"/>
          <w:lang w:eastAsia="it-IT"/>
        </w:rPr>
        <w:t>COMUNE DI VOGHERA (PV)</w:t>
      </w:r>
    </w:p>
    <w:p w:rsidR="0046410F" w:rsidRDefault="0046410F" w:rsidP="00BF1662">
      <w:pPr>
        <w:keepNext/>
        <w:spacing w:after="0" w:line="240" w:lineRule="auto"/>
        <w:jc w:val="center"/>
        <w:outlineLvl w:val="1"/>
        <w:rPr>
          <w:rFonts w:eastAsia="Times New Roman" w:cstheme="minorHAnsi"/>
          <w:b/>
          <w:bCs/>
          <w:sz w:val="24"/>
          <w:szCs w:val="24"/>
          <w:u w:val="single"/>
          <w:lang w:eastAsia="it-IT"/>
        </w:rPr>
      </w:pPr>
    </w:p>
    <w:p w:rsidR="001246AF" w:rsidRPr="009321E9" w:rsidRDefault="001246AF" w:rsidP="00BF1662">
      <w:pPr>
        <w:keepNext/>
        <w:spacing w:after="0" w:line="240" w:lineRule="auto"/>
        <w:jc w:val="center"/>
        <w:outlineLvl w:val="1"/>
        <w:rPr>
          <w:rFonts w:eastAsia="Times New Roman" w:cstheme="minorHAnsi"/>
          <w:b/>
          <w:bCs/>
          <w:sz w:val="24"/>
          <w:szCs w:val="24"/>
          <w:u w:val="single"/>
          <w:lang w:eastAsia="it-IT"/>
        </w:rPr>
      </w:pPr>
      <w:r w:rsidRPr="009321E9">
        <w:rPr>
          <w:rFonts w:eastAsia="Times New Roman" w:cstheme="minorHAnsi"/>
          <w:b/>
          <w:bCs/>
          <w:sz w:val="24"/>
          <w:szCs w:val="24"/>
          <w:u w:val="single"/>
          <w:lang w:eastAsia="it-IT"/>
        </w:rPr>
        <w:t>STRUTTURA OPERATIVA PER SERVIZI SVOLTI</w:t>
      </w:r>
    </w:p>
    <w:p w:rsidR="001246AF" w:rsidRPr="009321E9" w:rsidRDefault="001246AF" w:rsidP="00BF1662">
      <w:pPr>
        <w:keepNext/>
        <w:spacing w:after="0" w:line="240" w:lineRule="auto"/>
        <w:jc w:val="center"/>
        <w:outlineLvl w:val="1"/>
        <w:rPr>
          <w:rFonts w:eastAsia="Times New Roman" w:cstheme="minorHAnsi"/>
          <w:bCs/>
          <w:sz w:val="24"/>
          <w:szCs w:val="24"/>
          <w:lang w:eastAsia="it-IT"/>
        </w:rPr>
      </w:pPr>
    </w:p>
    <w:p w:rsidR="001246AF" w:rsidRPr="009321E9" w:rsidRDefault="001246AF" w:rsidP="00BF1662">
      <w:pPr>
        <w:keepNext/>
        <w:spacing w:after="0" w:line="240" w:lineRule="auto"/>
        <w:jc w:val="center"/>
        <w:outlineLvl w:val="1"/>
        <w:rPr>
          <w:rFonts w:eastAsia="Times New Roman" w:cstheme="minorHAnsi"/>
          <w:bCs/>
          <w:sz w:val="24"/>
          <w:szCs w:val="24"/>
          <w:lang w:eastAsia="it-IT"/>
        </w:rPr>
      </w:pPr>
      <w:r w:rsidRPr="009321E9">
        <w:rPr>
          <w:rFonts w:eastAsia="Times New Roman" w:cstheme="minorHAnsi"/>
          <w:bCs/>
          <w:sz w:val="24"/>
          <w:szCs w:val="24"/>
          <w:lang w:eastAsia="it-IT"/>
        </w:rPr>
        <w:t>RACCOLTA E TRASPORTO RIFIUTI SOLIDI URBANI</w:t>
      </w:r>
      <w:bookmarkStart w:id="3" w:name="_Toc300914513"/>
      <w:bookmarkEnd w:id="0"/>
      <w:r w:rsidRPr="009321E9">
        <w:rPr>
          <w:rFonts w:eastAsia="Times New Roman" w:cstheme="minorHAnsi"/>
          <w:bCs/>
          <w:sz w:val="24"/>
          <w:szCs w:val="24"/>
          <w:lang w:eastAsia="it-IT"/>
        </w:rPr>
        <w:t xml:space="preserve"> </w:t>
      </w:r>
      <w:r w:rsidRPr="009321E9">
        <w:rPr>
          <w:rFonts w:eastAsia="Times New Roman" w:cstheme="minorHAnsi"/>
          <w:bCs/>
          <w:iCs/>
          <w:sz w:val="24"/>
          <w:szCs w:val="24"/>
          <w:lang w:eastAsia="it-IT"/>
        </w:rPr>
        <w:t>ED ASSIMILATI NON INGOMBRANTI</w:t>
      </w:r>
      <w:bookmarkEnd w:id="3"/>
    </w:p>
    <w:p w:rsidR="001246AF" w:rsidRPr="009321E9" w:rsidRDefault="001246AF" w:rsidP="00BF1662">
      <w:pPr>
        <w:autoSpaceDE w:val="0"/>
        <w:autoSpaceDN w:val="0"/>
        <w:adjustRightInd w:val="0"/>
        <w:spacing w:after="0" w:line="240" w:lineRule="auto"/>
        <w:jc w:val="both"/>
        <w:rPr>
          <w:rFonts w:cstheme="minorHAnsi"/>
          <w:b/>
          <w:bCs/>
          <w:iCs/>
          <w:sz w:val="24"/>
          <w:szCs w:val="24"/>
          <w:u w:val="single"/>
        </w:rPr>
      </w:pPr>
      <w:bookmarkStart w:id="4" w:name="_Toc299533525"/>
      <w:bookmarkStart w:id="5" w:name="_Toc300914514"/>
    </w:p>
    <w:p w:rsidR="001246AF" w:rsidRPr="009321E9" w:rsidRDefault="001246AF" w:rsidP="00BF1662">
      <w:pPr>
        <w:autoSpaceDE w:val="0"/>
        <w:autoSpaceDN w:val="0"/>
        <w:adjustRightInd w:val="0"/>
        <w:spacing w:after="0" w:line="240" w:lineRule="auto"/>
        <w:jc w:val="both"/>
        <w:rPr>
          <w:rFonts w:cstheme="minorHAnsi"/>
          <w:bCs/>
          <w:iCs/>
          <w:sz w:val="24"/>
          <w:szCs w:val="24"/>
        </w:rPr>
      </w:pPr>
      <w:r w:rsidRPr="009321E9">
        <w:rPr>
          <w:rFonts w:cstheme="minorHAnsi"/>
          <w:b/>
          <w:bCs/>
          <w:iCs/>
          <w:sz w:val="24"/>
          <w:szCs w:val="24"/>
          <w:u w:val="single"/>
        </w:rPr>
        <w:t>modello gestionale ed organizzativo</w:t>
      </w:r>
    </w:p>
    <w:p w:rsidR="001246AF" w:rsidRPr="009321E9" w:rsidRDefault="001246AF" w:rsidP="00BF1662">
      <w:pPr>
        <w:keepNext/>
        <w:spacing w:after="0" w:line="240" w:lineRule="auto"/>
        <w:jc w:val="both"/>
        <w:outlineLvl w:val="1"/>
        <w:rPr>
          <w:rFonts w:eastAsia="Times New Roman" w:cstheme="minorHAnsi"/>
          <w:bCs/>
          <w:iCs/>
          <w:sz w:val="24"/>
          <w:szCs w:val="24"/>
          <w:lang w:eastAsia="it-IT"/>
        </w:rPr>
      </w:pPr>
    </w:p>
    <w:bookmarkEnd w:id="4"/>
    <w:bookmarkEnd w:id="5"/>
    <w:p w:rsidR="00964F49" w:rsidRDefault="00964F49"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bCs/>
          <w:iCs/>
          <w:sz w:val="24"/>
          <w:szCs w:val="24"/>
          <w:lang w:eastAsia="it-IT"/>
        </w:rPr>
        <w:t>– TIPOLOGIA DEL SERVIZIO</w:t>
      </w:r>
    </w:p>
    <w:p w:rsidR="00964F49" w:rsidRDefault="00964F49"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Il servizio riguarda la raccolta dei rifiuti che per natura e composizione non possono essere differenziati. Servizio svolto direttamente da ASM Voghera.</w:t>
      </w:r>
    </w:p>
    <w:p w:rsidR="001246AF" w:rsidRPr="009321E9" w:rsidRDefault="001246AF" w:rsidP="00BF1662">
      <w:pPr>
        <w:keepNext/>
        <w:spacing w:after="0" w:line="240" w:lineRule="auto"/>
        <w:jc w:val="both"/>
        <w:outlineLvl w:val="1"/>
        <w:rPr>
          <w:rFonts w:eastAsia="Times New Roman" w:cstheme="minorHAnsi"/>
          <w:bCs/>
          <w:iCs/>
          <w:sz w:val="24"/>
          <w:szCs w:val="24"/>
          <w:lang w:eastAsia="it-IT"/>
        </w:rPr>
      </w:pPr>
    </w:p>
    <w:p w:rsidR="00D436B1" w:rsidRPr="009321E9" w:rsidRDefault="00D436B1"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bookmarkEnd w:id="1"/>
      <w:bookmarkEnd w:id="2"/>
    </w:p>
    <w:p w:rsidR="00D436B1" w:rsidRPr="009321E9" w:rsidRDefault="00D436B1"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Il servizio è svolto sull’intero territorio comunale, utilizzando un sistema misto, con l’impiego di:</w:t>
      </w:r>
    </w:p>
    <w:p w:rsidR="00D436B1" w:rsidRPr="009321E9" w:rsidRDefault="00D436B1"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Tecnologie a caricame</w:t>
      </w:r>
      <w:r w:rsidR="005661A9" w:rsidRPr="009321E9">
        <w:rPr>
          <w:rFonts w:eastAsia="Times New Roman" w:cstheme="minorHAnsi"/>
          <w:sz w:val="24"/>
          <w:szCs w:val="24"/>
          <w:lang w:eastAsia="it-IT"/>
        </w:rPr>
        <w:t xml:space="preserve">nto laterale tipo </w:t>
      </w:r>
      <w:proofErr w:type="spellStart"/>
      <w:r w:rsidR="005661A9" w:rsidRPr="009321E9">
        <w:rPr>
          <w:rFonts w:eastAsia="Times New Roman" w:cstheme="minorHAnsi"/>
          <w:sz w:val="24"/>
          <w:szCs w:val="24"/>
          <w:lang w:eastAsia="it-IT"/>
        </w:rPr>
        <w:t>monoperatore</w:t>
      </w:r>
      <w:proofErr w:type="spellEnd"/>
      <w:r w:rsidR="00E03699">
        <w:rPr>
          <w:rFonts w:eastAsia="Times New Roman" w:cstheme="minorHAnsi"/>
          <w:sz w:val="24"/>
          <w:szCs w:val="24"/>
          <w:lang w:eastAsia="it-IT"/>
        </w:rPr>
        <w:t xml:space="preserve"> viabilità pubblica + utenze target</w:t>
      </w:r>
    </w:p>
    <w:p w:rsidR="008B7BED" w:rsidRDefault="00D436B1"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Tecnologie a caricamento</w:t>
      </w:r>
      <w:r w:rsidR="005661A9" w:rsidRPr="009321E9">
        <w:rPr>
          <w:rFonts w:eastAsia="Times New Roman" w:cstheme="minorHAnsi"/>
          <w:sz w:val="24"/>
          <w:szCs w:val="24"/>
          <w:lang w:eastAsia="it-IT"/>
        </w:rPr>
        <w:t xml:space="preserve"> posteriore</w:t>
      </w:r>
      <w:r w:rsidR="00E03699">
        <w:rPr>
          <w:rFonts w:eastAsia="Times New Roman" w:cstheme="minorHAnsi"/>
          <w:sz w:val="24"/>
          <w:szCs w:val="24"/>
          <w:lang w:eastAsia="it-IT"/>
        </w:rPr>
        <w:t xml:space="preserve"> viabilità pubblica</w:t>
      </w:r>
    </w:p>
    <w:p w:rsidR="00E03699" w:rsidRDefault="00E03699"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Tecnologie a caricamento posteriore</w:t>
      </w:r>
      <w:r>
        <w:rPr>
          <w:rFonts w:eastAsia="Times New Roman" w:cstheme="minorHAnsi"/>
          <w:sz w:val="24"/>
          <w:szCs w:val="24"/>
          <w:lang w:eastAsia="it-IT"/>
        </w:rPr>
        <w:t xml:space="preserve"> utenze target</w:t>
      </w:r>
    </w:p>
    <w:p w:rsidR="001109E9" w:rsidRPr="009321E9" w:rsidRDefault="001109E9" w:rsidP="00BF1662">
      <w:pPr>
        <w:spacing w:after="0" w:line="240" w:lineRule="auto"/>
        <w:ind w:left="426"/>
        <w:jc w:val="both"/>
        <w:rPr>
          <w:rFonts w:eastAsia="Times New Roman" w:cstheme="minorHAnsi"/>
          <w:sz w:val="24"/>
          <w:szCs w:val="24"/>
          <w:lang w:eastAsia="it-IT"/>
        </w:rPr>
      </w:pPr>
    </w:p>
    <w:p w:rsidR="001109E9" w:rsidRDefault="001109E9"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laterale</w:t>
      </w:r>
      <w:r w:rsidRPr="00DF25AD">
        <w:rPr>
          <w:rFonts w:eastAsia="Times New Roman" w:cstheme="minorHAnsi"/>
          <w:sz w:val="24"/>
          <w:szCs w:val="24"/>
          <w:lang w:eastAsia="it-IT"/>
        </w:rPr>
        <w:t xml:space="preserve"> è espletato tramite l’attuazione di uno specifico programma, sulla viabilità ed aree pubbliche o ad uso pubblico</w:t>
      </w:r>
      <w:r w:rsidR="008C42B5">
        <w:rPr>
          <w:rFonts w:eastAsia="Times New Roman" w:cstheme="minorHAnsi"/>
          <w:sz w:val="24"/>
          <w:szCs w:val="24"/>
          <w:lang w:eastAsia="it-IT"/>
        </w:rPr>
        <w:t xml:space="preserve"> (escluso il centro storico e la periferia)</w:t>
      </w:r>
      <w:r w:rsidR="00163E84">
        <w:rPr>
          <w:rFonts w:eastAsia="Times New Roman" w:cstheme="minorHAnsi"/>
          <w:sz w:val="24"/>
          <w:szCs w:val="24"/>
          <w:lang w:eastAsia="it-IT"/>
        </w:rPr>
        <w:t xml:space="preserve"> ed all’interno di particolari utenze target</w:t>
      </w:r>
      <w:r w:rsidRPr="00DF25AD">
        <w:rPr>
          <w:rFonts w:eastAsia="Times New Roman" w:cstheme="minorHAnsi"/>
          <w:sz w:val="24"/>
          <w:szCs w:val="24"/>
          <w:lang w:eastAsia="it-IT"/>
        </w:rPr>
        <w:t xml:space="preserve">, </w:t>
      </w:r>
      <w:r w:rsidR="008C42B5">
        <w:rPr>
          <w:rFonts w:eastAsia="Times New Roman" w:cstheme="minorHAnsi"/>
          <w:sz w:val="24"/>
          <w:szCs w:val="24"/>
          <w:lang w:eastAsia="it-IT"/>
        </w:rPr>
        <w:t xml:space="preserve">suddividendo il territorio comunale in 6 </w:t>
      </w:r>
      <w:r w:rsidR="00C76782">
        <w:rPr>
          <w:rFonts w:eastAsia="Times New Roman" w:cstheme="minorHAnsi"/>
          <w:sz w:val="24"/>
          <w:szCs w:val="24"/>
          <w:lang w:eastAsia="it-IT"/>
        </w:rPr>
        <w:t>zone</w:t>
      </w:r>
      <w:r w:rsidR="008C42B5">
        <w:rPr>
          <w:rFonts w:eastAsia="Times New Roman" w:cstheme="minorHAnsi"/>
          <w:sz w:val="24"/>
          <w:szCs w:val="24"/>
          <w:lang w:eastAsia="it-IT"/>
        </w:rPr>
        <w:t xml:space="preserve">, </w:t>
      </w:r>
      <w:r>
        <w:rPr>
          <w:rFonts w:eastAsia="Times New Roman" w:cstheme="minorHAnsi"/>
          <w:sz w:val="24"/>
          <w:szCs w:val="24"/>
          <w:lang w:eastAsia="it-IT"/>
        </w:rPr>
        <w:t>nel rispetto delle seguenti frequenze:</w:t>
      </w:r>
    </w:p>
    <w:p w:rsidR="00C76782" w:rsidRDefault="00C76782"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5"/>
        <w:gridCol w:w="4900"/>
      </w:tblGrid>
      <w:tr w:rsidR="008C42B5" w:rsidRPr="0022640B" w:rsidTr="008C42B5">
        <w:trPr>
          <w:jc w:val="center"/>
        </w:trPr>
        <w:tc>
          <w:tcPr>
            <w:tcW w:w="2514" w:type="pct"/>
            <w:shd w:val="clear" w:color="auto" w:fill="auto"/>
          </w:tcPr>
          <w:p w:rsidR="008C42B5" w:rsidRPr="0022640B" w:rsidRDefault="008C42B5" w:rsidP="00BF1662">
            <w:pPr>
              <w:pStyle w:val="Corpotesto"/>
              <w:jc w:val="center"/>
              <w:rPr>
                <w:rFonts w:ascii="Calibri" w:hAnsi="Calibri"/>
                <w:b/>
              </w:rPr>
            </w:pPr>
            <w:r w:rsidRPr="00050B18">
              <w:rPr>
                <w:rFonts w:ascii="Calibri" w:hAnsi="Calibri"/>
                <w:b/>
              </w:rPr>
              <w:t>Servizio</w:t>
            </w:r>
          </w:p>
        </w:tc>
        <w:tc>
          <w:tcPr>
            <w:tcW w:w="2486" w:type="pct"/>
            <w:shd w:val="clear" w:color="auto" w:fill="auto"/>
          </w:tcPr>
          <w:p w:rsidR="008C42B5" w:rsidRPr="0022640B" w:rsidRDefault="008C42B5" w:rsidP="00BF1662">
            <w:pPr>
              <w:pStyle w:val="Corpotesto"/>
              <w:jc w:val="center"/>
              <w:rPr>
                <w:rFonts w:ascii="Calibri" w:hAnsi="Calibri"/>
                <w:b/>
              </w:rPr>
            </w:pPr>
            <w:r w:rsidRPr="00050B18">
              <w:rPr>
                <w:rFonts w:ascii="Calibri" w:hAnsi="Calibri"/>
                <w:b/>
              </w:rPr>
              <w:t>Frequenza</w:t>
            </w:r>
          </w:p>
        </w:tc>
      </w:tr>
      <w:tr w:rsidR="008C42B5" w:rsidRPr="0022640B" w:rsidTr="008C42B5">
        <w:trPr>
          <w:jc w:val="center"/>
        </w:trPr>
        <w:tc>
          <w:tcPr>
            <w:tcW w:w="2514" w:type="pct"/>
            <w:shd w:val="clear" w:color="auto" w:fill="auto"/>
          </w:tcPr>
          <w:p w:rsidR="008C42B5" w:rsidRPr="0022640B" w:rsidRDefault="008C42B5" w:rsidP="00BF1662">
            <w:pPr>
              <w:pStyle w:val="Corpotesto"/>
              <w:jc w:val="center"/>
              <w:rPr>
                <w:rFonts w:ascii="Calibri" w:hAnsi="Calibri"/>
              </w:rPr>
            </w:pPr>
            <w:r w:rsidRPr="00050B18">
              <w:rPr>
                <w:rFonts w:ascii="Calibri" w:hAnsi="Calibri"/>
              </w:rPr>
              <w:t xml:space="preserve">Raccolta stradale rifiuti indifferenziati </w:t>
            </w:r>
            <w:proofErr w:type="spellStart"/>
            <w:r>
              <w:rPr>
                <w:rFonts w:ascii="Calibri" w:hAnsi="Calibri"/>
              </w:rPr>
              <w:t>monoperatore</w:t>
            </w:r>
            <w:proofErr w:type="spellEnd"/>
            <w:r>
              <w:rPr>
                <w:rFonts w:ascii="Calibri" w:hAnsi="Calibri"/>
              </w:rPr>
              <w:t xml:space="preserve"> - Voghera A, Voghera B, Voghera C, Voghera D, Voghera E, Voghera F</w:t>
            </w:r>
          </w:p>
        </w:tc>
        <w:tc>
          <w:tcPr>
            <w:tcW w:w="2486" w:type="pct"/>
            <w:shd w:val="clear" w:color="auto" w:fill="auto"/>
          </w:tcPr>
          <w:p w:rsidR="008C42B5" w:rsidRPr="0022640B" w:rsidRDefault="008C42B5" w:rsidP="00BF1662">
            <w:pPr>
              <w:pStyle w:val="Corpotesto"/>
              <w:jc w:val="center"/>
              <w:rPr>
                <w:rFonts w:ascii="Calibri" w:hAnsi="Calibri"/>
              </w:rPr>
            </w:pPr>
            <w:r>
              <w:rPr>
                <w:rFonts w:ascii="Calibri" w:hAnsi="Calibri"/>
              </w:rPr>
              <w:t>bi</w:t>
            </w:r>
            <w:r w:rsidRPr="00050B18">
              <w:rPr>
                <w:rFonts w:ascii="Calibri" w:hAnsi="Calibri"/>
              </w:rPr>
              <w:t>settimanale</w:t>
            </w:r>
          </w:p>
        </w:tc>
      </w:tr>
    </w:tbl>
    <w:p w:rsidR="001109E9" w:rsidRDefault="001109E9" w:rsidP="00BF1662">
      <w:pPr>
        <w:spacing w:after="0" w:line="240" w:lineRule="auto"/>
        <w:jc w:val="both"/>
        <w:rPr>
          <w:rFonts w:eastAsia="Times New Roman" w:cstheme="minorHAnsi"/>
          <w:bCs/>
          <w:sz w:val="24"/>
          <w:szCs w:val="24"/>
          <w:lang w:eastAsia="it-IT"/>
        </w:rPr>
      </w:pPr>
    </w:p>
    <w:p w:rsidR="00C76782" w:rsidRDefault="00C76782"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Si specifica che all’interno delle suddette 6 zone sono posizionati totale 775 </w:t>
      </w:r>
      <w:r w:rsidRPr="00C76782">
        <w:rPr>
          <w:rFonts w:eastAsia="Times New Roman" w:cstheme="minorHAnsi"/>
          <w:bCs/>
          <w:sz w:val="24"/>
          <w:szCs w:val="24"/>
          <w:lang w:eastAsia="it-IT"/>
        </w:rPr>
        <w:t>cassonetti tipo mono operatore da lt. 2400, dei quali circa 715 dotati di dispositivo di limitazione volumetrica del conferimento</w:t>
      </w:r>
      <w:r w:rsidR="00163E84">
        <w:rPr>
          <w:rFonts w:eastAsia="Times New Roman" w:cstheme="minorHAnsi"/>
          <w:bCs/>
          <w:sz w:val="24"/>
          <w:szCs w:val="24"/>
          <w:lang w:eastAsia="it-IT"/>
        </w:rPr>
        <w:t xml:space="preserve"> su viabilità pubblica</w:t>
      </w:r>
      <w:r w:rsidRPr="00C76782">
        <w:rPr>
          <w:rFonts w:eastAsia="Times New Roman" w:cstheme="minorHAnsi"/>
          <w:bCs/>
          <w:sz w:val="24"/>
          <w:szCs w:val="24"/>
          <w:lang w:eastAsia="it-IT"/>
        </w:rPr>
        <w:t xml:space="preserve"> ed i restanti 70 privi di dispositivo di limitazione volumetrica in quanto all’interno di utenze non domestiche preventivamente individuate da ASM.</w:t>
      </w:r>
    </w:p>
    <w:p w:rsidR="00C76782" w:rsidRDefault="00C76782" w:rsidP="00BF1662">
      <w:pPr>
        <w:spacing w:after="0" w:line="240" w:lineRule="auto"/>
        <w:jc w:val="both"/>
        <w:rPr>
          <w:rFonts w:eastAsia="Times New Roman" w:cstheme="minorHAnsi"/>
          <w:bCs/>
          <w:sz w:val="24"/>
          <w:szCs w:val="24"/>
          <w:lang w:eastAsia="it-IT"/>
        </w:rPr>
      </w:pPr>
    </w:p>
    <w:p w:rsidR="001109E9" w:rsidRDefault="001109E9"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è svolto tramite specifico programma</w:t>
      </w:r>
      <w:r w:rsidR="008C42B5">
        <w:rPr>
          <w:rFonts w:eastAsia="Times New Roman" w:cstheme="minorHAnsi"/>
          <w:sz w:val="24"/>
          <w:szCs w:val="24"/>
          <w:lang w:eastAsia="it-IT"/>
        </w:rPr>
        <w:t>,</w:t>
      </w:r>
      <w:r w:rsidRPr="00DF25AD">
        <w:rPr>
          <w:rFonts w:eastAsia="Times New Roman" w:cstheme="minorHAnsi"/>
          <w:sz w:val="24"/>
          <w:szCs w:val="24"/>
          <w:lang w:eastAsia="it-IT"/>
        </w:rPr>
        <w:t xml:space="preserve"> </w:t>
      </w:r>
      <w:r w:rsidR="00E03699">
        <w:rPr>
          <w:rFonts w:eastAsia="Times New Roman" w:cstheme="minorHAnsi"/>
          <w:sz w:val="24"/>
          <w:szCs w:val="24"/>
          <w:lang w:eastAsia="it-IT"/>
        </w:rPr>
        <w:t>nella zona del</w:t>
      </w:r>
      <w:r w:rsidR="008C42B5">
        <w:rPr>
          <w:rFonts w:eastAsia="Times New Roman" w:cstheme="minorHAnsi"/>
          <w:sz w:val="24"/>
          <w:szCs w:val="24"/>
          <w:lang w:eastAsia="it-IT"/>
        </w:rPr>
        <w:t xml:space="preserve"> centro storico e periferia</w:t>
      </w:r>
      <w:r w:rsidRPr="00DF25AD">
        <w:rPr>
          <w:rFonts w:eastAsia="Times New Roman" w:cstheme="minorHAnsi"/>
          <w:sz w:val="24"/>
          <w:szCs w:val="24"/>
          <w:lang w:eastAsia="it-IT"/>
        </w:rPr>
        <w:t>,</w:t>
      </w:r>
      <w:r w:rsidR="008C42B5">
        <w:rPr>
          <w:rFonts w:eastAsia="Times New Roman" w:cstheme="minorHAnsi"/>
          <w:sz w:val="24"/>
          <w:szCs w:val="24"/>
          <w:lang w:eastAsia="it-IT"/>
        </w:rPr>
        <w:t xml:space="preserve"> </w:t>
      </w:r>
      <w:r w:rsidR="008C42B5" w:rsidRPr="00DF25AD">
        <w:rPr>
          <w:rFonts w:eastAsia="Times New Roman" w:cstheme="minorHAnsi"/>
          <w:sz w:val="24"/>
          <w:szCs w:val="24"/>
          <w:lang w:eastAsia="it-IT"/>
        </w:rPr>
        <w:t>oltre che nelle frazioni e case sparse</w:t>
      </w:r>
      <w:r w:rsidR="008C42B5">
        <w:rPr>
          <w:rFonts w:eastAsia="Times New Roman" w:cstheme="minorHAnsi"/>
          <w:sz w:val="24"/>
          <w:szCs w:val="24"/>
          <w:lang w:eastAsia="it-IT"/>
        </w:rPr>
        <w:t>,</w:t>
      </w:r>
      <w:r w:rsidRPr="00DF25AD">
        <w:rPr>
          <w:rFonts w:eastAsia="Times New Roman" w:cstheme="minorHAnsi"/>
          <w:sz w:val="24"/>
          <w:szCs w:val="24"/>
          <w:lang w:eastAsia="it-IT"/>
        </w:rPr>
        <w:t xml:space="preserve"> che per caratteristiche non consentono il transito all’automezzo mono operatore, </w:t>
      </w:r>
      <w:r>
        <w:rPr>
          <w:rFonts w:eastAsia="Times New Roman" w:cstheme="minorHAnsi"/>
          <w:sz w:val="24"/>
          <w:szCs w:val="24"/>
          <w:lang w:eastAsia="it-IT"/>
        </w:rPr>
        <w:t>nel rispetto delle seguenti frequenze</w:t>
      </w:r>
      <w:r w:rsidR="00D56BE8">
        <w:rPr>
          <w:rFonts w:eastAsia="Times New Roman" w:cstheme="minorHAnsi"/>
          <w:sz w:val="24"/>
          <w:szCs w:val="24"/>
          <w:lang w:eastAsia="it-IT"/>
        </w:rPr>
        <w:t xml:space="preserve"> (il turno di servizio viene diviso a metà, dove la prima parte vede lo svuotamento dei cassonetti del centro storico e la seconda parte l’alternanza delle due zone della periferia</w:t>
      </w:r>
      <w:r w:rsidR="00E03699">
        <w:rPr>
          <w:rFonts w:eastAsia="Times New Roman" w:cstheme="minorHAnsi"/>
          <w:sz w:val="24"/>
          <w:szCs w:val="24"/>
          <w:lang w:eastAsia="it-IT"/>
        </w:rPr>
        <w:t>)</w:t>
      </w:r>
      <w:r>
        <w:rPr>
          <w:rFonts w:eastAsia="Times New Roman" w:cstheme="minorHAnsi"/>
          <w:sz w:val="24"/>
          <w:szCs w:val="24"/>
          <w:lang w:eastAsia="it-IT"/>
        </w:rPr>
        <w:t>:</w:t>
      </w:r>
    </w:p>
    <w:p w:rsidR="001109E9" w:rsidRDefault="001109E9"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8C42B5" w:rsidRPr="0022640B" w:rsidTr="008C42B5">
        <w:trPr>
          <w:jc w:val="center"/>
        </w:trPr>
        <w:tc>
          <w:tcPr>
            <w:tcW w:w="2503" w:type="pct"/>
            <w:shd w:val="clear" w:color="auto" w:fill="auto"/>
          </w:tcPr>
          <w:p w:rsidR="008C42B5" w:rsidRPr="0022640B" w:rsidRDefault="008C42B5" w:rsidP="00BF1662">
            <w:pPr>
              <w:pStyle w:val="Corpotesto"/>
              <w:jc w:val="center"/>
              <w:rPr>
                <w:rFonts w:ascii="Calibri" w:hAnsi="Calibri"/>
                <w:b/>
              </w:rPr>
            </w:pPr>
            <w:r w:rsidRPr="00050B18">
              <w:rPr>
                <w:rFonts w:ascii="Calibri" w:hAnsi="Calibri"/>
                <w:b/>
              </w:rPr>
              <w:t>Servizio</w:t>
            </w:r>
          </w:p>
        </w:tc>
        <w:tc>
          <w:tcPr>
            <w:tcW w:w="2497" w:type="pct"/>
            <w:shd w:val="clear" w:color="auto" w:fill="auto"/>
          </w:tcPr>
          <w:p w:rsidR="008C42B5" w:rsidRPr="0022640B" w:rsidRDefault="008C42B5" w:rsidP="00BF1662">
            <w:pPr>
              <w:pStyle w:val="Corpotesto"/>
              <w:jc w:val="center"/>
              <w:rPr>
                <w:rFonts w:ascii="Calibri" w:hAnsi="Calibri"/>
                <w:b/>
              </w:rPr>
            </w:pPr>
            <w:r w:rsidRPr="00050B18">
              <w:rPr>
                <w:rFonts w:ascii="Calibri" w:hAnsi="Calibri"/>
                <w:b/>
              </w:rPr>
              <w:t>Frequenza</w:t>
            </w:r>
          </w:p>
        </w:tc>
      </w:tr>
      <w:tr w:rsidR="008C42B5" w:rsidRPr="0022640B" w:rsidTr="008C42B5">
        <w:trPr>
          <w:jc w:val="center"/>
        </w:trPr>
        <w:tc>
          <w:tcPr>
            <w:tcW w:w="2503" w:type="pct"/>
            <w:shd w:val="clear" w:color="auto" w:fill="auto"/>
          </w:tcPr>
          <w:p w:rsidR="008C42B5" w:rsidRPr="0022640B" w:rsidRDefault="008C42B5" w:rsidP="00BF1662">
            <w:pPr>
              <w:pStyle w:val="Corpotesto"/>
              <w:jc w:val="center"/>
              <w:rPr>
                <w:rFonts w:ascii="Calibri" w:hAnsi="Calibri"/>
              </w:rPr>
            </w:pPr>
            <w:r w:rsidRPr="00050B18">
              <w:rPr>
                <w:rFonts w:ascii="Calibri" w:hAnsi="Calibri"/>
              </w:rPr>
              <w:t xml:space="preserve">Raccolta stradale rifiuti indifferenziati </w:t>
            </w:r>
            <w:r>
              <w:rPr>
                <w:rFonts w:ascii="Calibri" w:hAnsi="Calibri"/>
              </w:rPr>
              <w:t>caricamento posteriore – centro storico</w:t>
            </w:r>
          </w:p>
        </w:tc>
        <w:tc>
          <w:tcPr>
            <w:tcW w:w="2497" w:type="pct"/>
            <w:shd w:val="clear" w:color="auto" w:fill="auto"/>
          </w:tcPr>
          <w:p w:rsidR="008C42B5" w:rsidRPr="0022640B" w:rsidRDefault="008C42B5" w:rsidP="00BF1662">
            <w:pPr>
              <w:pStyle w:val="Corpotesto"/>
              <w:jc w:val="center"/>
              <w:rPr>
                <w:rFonts w:ascii="Calibri" w:hAnsi="Calibri"/>
              </w:rPr>
            </w:pPr>
            <w:r>
              <w:rPr>
                <w:rFonts w:ascii="Calibri" w:hAnsi="Calibri"/>
              </w:rPr>
              <w:t>Quotidiano</w:t>
            </w:r>
          </w:p>
        </w:tc>
      </w:tr>
      <w:tr w:rsidR="008C42B5" w:rsidRPr="0022640B" w:rsidTr="008C42B5">
        <w:trPr>
          <w:jc w:val="center"/>
        </w:trPr>
        <w:tc>
          <w:tcPr>
            <w:tcW w:w="2503" w:type="pct"/>
            <w:shd w:val="clear" w:color="auto" w:fill="auto"/>
          </w:tcPr>
          <w:p w:rsidR="008C42B5" w:rsidRPr="00050B18" w:rsidRDefault="008C42B5" w:rsidP="00BF1662">
            <w:pPr>
              <w:pStyle w:val="Corpotesto"/>
              <w:jc w:val="center"/>
              <w:rPr>
                <w:rFonts w:ascii="Calibri" w:hAnsi="Calibri"/>
              </w:rPr>
            </w:pPr>
            <w:r w:rsidRPr="00050B18">
              <w:rPr>
                <w:rFonts w:ascii="Calibri" w:hAnsi="Calibri"/>
              </w:rPr>
              <w:t xml:space="preserve">Raccolta stradale rifiuti indifferenziati </w:t>
            </w:r>
            <w:r>
              <w:rPr>
                <w:rFonts w:ascii="Calibri" w:hAnsi="Calibri"/>
              </w:rPr>
              <w:t>caricamento posteriore – Voghera periferia A, Voghera periferia B</w:t>
            </w:r>
          </w:p>
        </w:tc>
        <w:tc>
          <w:tcPr>
            <w:tcW w:w="2497" w:type="pct"/>
            <w:shd w:val="clear" w:color="auto" w:fill="auto"/>
          </w:tcPr>
          <w:p w:rsidR="008C42B5" w:rsidRPr="00050B18" w:rsidRDefault="008C42B5" w:rsidP="00BF1662">
            <w:pPr>
              <w:pStyle w:val="Corpotesto"/>
              <w:jc w:val="center"/>
              <w:rPr>
                <w:rFonts w:ascii="Calibri" w:hAnsi="Calibri"/>
              </w:rPr>
            </w:pPr>
            <w:r>
              <w:rPr>
                <w:rFonts w:ascii="Calibri" w:hAnsi="Calibri"/>
              </w:rPr>
              <w:t>Bisettimanale</w:t>
            </w:r>
          </w:p>
        </w:tc>
      </w:tr>
    </w:tbl>
    <w:p w:rsidR="00964F49" w:rsidRDefault="00964F49" w:rsidP="00BF1662">
      <w:pPr>
        <w:spacing w:after="0" w:line="240" w:lineRule="auto"/>
        <w:jc w:val="both"/>
        <w:rPr>
          <w:rFonts w:eastAsia="Times New Roman" w:cstheme="minorHAnsi"/>
          <w:bCs/>
          <w:sz w:val="24"/>
          <w:szCs w:val="24"/>
          <w:lang w:eastAsia="it-IT"/>
        </w:rPr>
      </w:pPr>
    </w:p>
    <w:p w:rsidR="00E03699" w:rsidRDefault="00E03699"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Si specifica che all’interno di questo giro sono posizionati totale </w:t>
      </w:r>
      <w:r w:rsidR="00DD123B">
        <w:rPr>
          <w:rFonts w:eastAsia="Times New Roman" w:cstheme="minorHAnsi"/>
          <w:bCs/>
          <w:sz w:val="24"/>
          <w:szCs w:val="24"/>
          <w:lang w:eastAsia="it-IT"/>
        </w:rPr>
        <w:t>222</w:t>
      </w:r>
      <w:r>
        <w:rPr>
          <w:rFonts w:eastAsia="Times New Roman" w:cstheme="minorHAnsi"/>
          <w:bCs/>
          <w:sz w:val="24"/>
          <w:szCs w:val="24"/>
          <w:lang w:eastAsia="it-IT"/>
        </w:rPr>
        <w:t xml:space="preserve"> </w:t>
      </w:r>
      <w:r w:rsidRPr="00C76782">
        <w:rPr>
          <w:rFonts w:eastAsia="Times New Roman" w:cstheme="minorHAnsi"/>
          <w:bCs/>
          <w:sz w:val="24"/>
          <w:szCs w:val="24"/>
          <w:lang w:eastAsia="it-IT"/>
        </w:rPr>
        <w:t xml:space="preserve">cassonetti </w:t>
      </w:r>
      <w:r>
        <w:rPr>
          <w:rFonts w:eastAsia="Times New Roman" w:cstheme="minorHAnsi"/>
          <w:bCs/>
          <w:sz w:val="24"/>
          <w:szCs w:val="24"/>
          <w:lang w:eastAsia="it-IT"/>
        </w:rPr>
        <w:t>caricamento posteriore lt. 1100 dotati di</w:t>
      </w:r>
      <w:r w:rsidRPr="00C76782">
        <w:rPr>
          <w:rFonts w:eastAsia="Times New Roman" w:cstheme="minorHAnsi"/>
          <w:bCs/>
          <w:sz w:val="24"/>
          <w:szCs w:val="24"/>
          <w:lang w:eastAsia="it-IT"/>
        </w:rPr>
        <w:t xml:space="preserve"> dispositivo di limitazi</w:t>
      </w:r>
      <w:r>
        <w:rPr>
          <w:rFonts w:eastAsia="Times New Roman" w:cstheme="minorHAnsi"/>
          <w:bCs/>
          <w:sz w:val="24"/>
          <w:szCs w:val="24"/>
          <w:lang w:eastAsia="it-IT"/>
        </w:rPr>
        <w:t xml:space="preserve">one volumetrica del conferimento, di cui 49 nel centro storico ed i restanti 173 </w:t>
      </w:r>
      <w:r w:rsidR="00DD123B">
        <w:rPr>
          <w:rFonts w:eastAsia="Times New Roman" w:cstheme="minorHAnsi"/>
          <w:bCs/>
          <w:sz w:val="24"/>
          <w:szCs w:val="24"/>
          <w:lang w:eastAsia="it-IT"/>
        </w:rPr>
        <w:t xml:space="preserve">nelle periferie </w:t>
      </w:r>
      <w:r>
        <w:rPr>
          <w:rFonts w:eastAsia="Times New Roman" w:cstheme="minorHAnsi"/>
          <w:bCs/>
          <w:sz w:val="24"/>
          <w:szCs w:val="24"/>
          <w:lang w:eastAsia="it-IT"/>
        </w:rPr>
        <w:t>(</w:t>
      </w:r>
      <w:r w:rsidRPr="00E03699">
        <w:rPr>
          <w:rFonts w:eastAsia="Times New Roman" w:cstheme="minorHAnsi"/>
          <w:bCs/>
          <w:sz w:val="24"/>
          <w:szCs w:val="24"/>
          <w:lang w:eastAsia="it-IT"/>
        </w:rPr>
        <w:t>Voghera periferia A</w:t>
      </w:r>
      <w:r>
        <w:rPr>
          <w:rFonts w:eastAsia="Times New Roman" w:cstheme="minorHAnsi"/>
          <w:bCs/>
          <w:sz w:val="24"/>
          <w:szCs w:val="24"/>
          <w:lang w:eastAsia="it-IT"/>
        </w:rPr>
        <w:t xml:space="preserve"> +</w:t>
      </w:r>
      <w:r w:rsidRPr="00E03699">
        <w:rPr>
          <w:rFonts w:eastAsia="Times New Roman" w:cstheme="minorHAnsi"/>
          <w:bCs/>
          <w:sz w:val="24"/>
          <w:szCs w:val="24"/>
          <w:lang w:eastAsia="it-IT"/>
        </w:rPr>
        <w:t xml:space="preserve"> Voghera periferia B</w:t>
      </w:r>
      <w:r>
        <w:rPr>
          <w:rFonts w:eastAsia="Times New Roman" w:cstheme="minorHAnsi"/>
          <w:bCs/>
          <w:sz w:val="24"/>
          <w:szCs w:val="24"/>
          <w:lang w:eastAsia="it-IT"/>
        </w:rPr>
        <w:t>)</w:t>
      </w:r>
      <w:r w:rsidR="00DD123B">
        <w:rPr>
          <w:rFonts w:eastAsia="Times New Roman" w:cstheme="minorHAnsi"/>
          <w:bCs/>
          <w:sz w:val="24"/>
          <w:szCs w:val="24"/>
          <w:lang w:eastAsia="it-IT"/>
        </w:rPr>
        <w:t>.</w:t>
      </w:r>
    </w:p>
    <w:p w:rsidR="00E03699" w:rsidRDefault="00E03699" w:rsidP="00BF1662">
      <w:pPr>
        <w:spacing w:after="0" w:line="240" w:lineRule="auto"/>
        <w:jc w:val="both"/>
        <w:rPr>
          <w:rFonts w:eastAsia="Times New Roman" w:cstheme="minorHAnsi"/>
          <w:sz w:val="24"/>
          <w:szCs w:val="24"/>
          <w:lang w:eastAsia="it-IT"/>
        </w:rPr>
      </w:pPr>
    </w:p>
    <w:p w:rsidR="00DD123B" w:rsidRDefault="00DD123B"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w:t>
      </w:r>
      <w:r>
        <w:rPr>
          <w:rFonts w:eastAsia="Times New Roman" w:cstheme="minorHAnsi"/>
          <w:sz w:val="24"/>
          <w:szCs w:val="24"/>
          <w:lang w:eastAsia="it-IT"/>
        </w:rPr>
        <w:t xml:space="preserve">per particolari utenze target </w:t>
      </w:r>
      <w:r w:rsidRPr="00DF25AD">
        <w:rPr>
          <w:rFonts w:eastAsia="Times New Roman" w:cstheme="minorHAnsi"/>
          <w:sz w:val="24"/>
          <w:szCs w:val="24"/>
          <w:lang w:eastAsia="it-IT"/>
        </w:rPr>
        <w:t>è svolto tramite specifico programma</w:t>
      </w:r>
      <w:r>
        <w:rPr>
          <w:rFonts w:eastAsia="Times New Roman" w:cstheme="minorHAnsi"/>
          <w:sz w:val="24"/>
          <w:szCs w:val="24"/>
          <w:lang w:eastAsia="it-IT"/>
        </w:rPr>
        <w:t>,</w:t>
      </w:r>
      <w:r w:rsidRPr="00DF25AD">
        <w:rPr>
          <w:rFonts w:eastAsia="Times New Roman" w:cstheme="minorHAnsi"/>
          <w:sz w:val="24"/>
          <w:szCs w:val="24"/>
          <w:lang w:eastAsia="it-IT"/>
        </w:rPr>
        <w:t xml:space="preserve"> </w:t>
      </w:r>
      <w:r>
        <w:rPr>
          <w:rFonts w:eastAsia="Times New Roman" w:cstheme="minorHAnsi"/>
          <w:sz w:val="24"/>
          <w:szCs w:val="24"/>
          <w:lang w:eastAsia="it-IT"/>
        </w:rPr>
        <w:t>nel rispetto delle seguenti frequenze:</w:t>
      </w:r>
    </w:p>
    <w:p w:rsidR="00DD123B" w:rsidRDefault="00DD123B"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DD123B" w:rsidRPr="0022640B" w:rsidTr="00044F59">
        <w:trPr>
          <w:jc w:val="center"/>
        </w:trPr>
        <w:tc>
          <w:tcPr>
            <w:tcW w:w="2503" w:type="pct"/>
            <w:shd w:val="clear" w:color="auto" w:fill="auto"/>
          </w:tcPr>
          <w:p w:rsidR="00DD123B" w:rsidRPr="0022640B" w:rsidRDefault="00DD123B" w:rsidP="00BF1662">
            <w:pPr>
              <w:pStyle w:val="Corpotesto"/>
              <w:jc w:val="center"/>
              <w:rPr>
                <w:rFonts w:ascii="Calibri" w:hAnsi="Calibri"/>
                <w:b/>
              </w:rPr>
            </w:pPr>
            <w:r w:rsidRPr="00050B18">
              <w:rPr>
                <w:rFonts w:ascii="Calibri" w:hAnsi="Calibri"/>
                <w:b/>
              </w:rPr>
              <w:t>Servizio</w:t>
            </w:r>
          </w:p>
        </w:tc>
        <w:tc>
          <w:tcPr>
            <w:tcW w:w="2497" w:type="pct"/>
            <w:shd w:val="clear" w:color="auto" w:fill="auto"/>
          </w:tcPr>
          <w:p w:rsidR="00DD123B" w:rsidRPr="0022640B" w:rsidRDefault="00DD123B" w:rsidP="00BF1662">
            <w:pPr>
              <w:pStyle w:val="Corpotesto"/>
              <w:jc w:val="center"/>
              <w:rPr>
                <w:rFonts w:ascii="Calibri" w:hAnsi="Calibri"/>
                <w:b/>
              </w:rPr>
            </w:pPr>
            <w:r w:rsidRPr="00050B18">
              <w:rPr>
                <w:rFonts w:ascii="Calibri" w:hAnsi="Calibri"/>
                <w:b/>
              </w:rPr>
              <w:t>Frequenza</w:t>
            </w:r>
          </w:p>
        </w:tc>
      </w:tr>
      <w:tr w:rsidR="00DD123B" w:rsidRPr="0022640B" w:rsidTr="00044F59">
        <w:trPr>
          <w:jc w:val="center"/>
        </w:trPr>
        <w:tc>
          <w:tcPr>
            <w:tcW w:w="2503" w:type="pct"/>
            <w:shd w:val="clear" w:color="auto" w:fill="auto"/>
          </w:tcPr>
          <w:p w:rsidR="00DD123B" w:rsidRPr="0022640B" w:rsidRDefault="00DD123B" w:rsidP="00BF1662">
            <w:pPr>
              <w:pStyle w:val="Corpotesto"/>
              <w:jc w:val="center"/>
              <w:rPr>
                <w:rFonts w:ascii="Calibri" w:hAnsi="Calibri"/>
              </w:rPr>
            </w:pPr>
            <w:r w:rsidRPr="00050B18">
              <w:rPr>
                <w:rFonts w:ascii="Calibri" w:hAnsi="Calibri"/>
              </w:rPr>
              <w:t xml:space="preserve">Raccolta stradale rifiuti indifferenziati </w:t>
            </w:r>
            <w:r>
              <w:rPr>
                <w:rFonts w:ascii="Calibri" w:hAnsi="Calibri"/>
              </w:rPr>
              <w:t>caricamento posteriore – utenze target</w:t>
            </w:r>
          </w:p>
        </w:tc>
        <w:tc>
          <w:tcPr>
            <w:tcW w:w="2497" w:type="pct"/>
            <w:shd w:val="clear" w:color="auto" w:fill="auto"/>
          </w:tcPr>
          <w:p w:rsidR="00DD123B" w:rsidRDefault="00DD123B" w:rsidP="00BF1662">
            <w:pPr>
              <w:pStyle w:val="Corpotesto"/>
              <w:jc w:val="center"/>
              <w:rPr>
                <w:rFonts w:ascii="Calibri" w:hAnsi="Calibri"/>
              </w:rPr>
            </w:pPr>
            <w:r>
              <w:rPr>
                <w:rFonts w:ascii="Calibri" w:hAnsi="Calibri"/>
              </w:rPr>
              <w:t>Bisettimanale</w:t>
            </w:r>
          </w:p>
          <w:p w:rsidR="00DD123B" w:rsidRPr="0022640B" w:rsidRDefault="00DD123B" w:rsidP="00BF1662">
            <w:pPr>
              <w:pStyle w:val="Corpotesto"/>
              <w:jc w:val="center"/>
              <w:rPr>
                <w:rFonts w:ascii="Calibri" w:hAnsi="Calibri"/>
              </w:rPr>
            </w:pPr>
          </w:p>
        </w:tc>
      </w:tr>
    </w:tbl>
    <w:p w:rsidR="00E03699" w:rsidRDefault="00E03699" w:rsidP="00BF1662">
      <w:pPr>
        <w:spacing w:after="0" w:line="240" w:lineRule="auto"/>
        <w:jc w:val="both"/>
        <w:rPr>
          <w:rFonts w:eastAsia="Times New Roman" w:cstheme="minorHAnsi"/>
          <w:sz w:val="24"/>
          <w:szCs w:val="24"/>
          <w:lang w:eastAsia="it-IT"/>
        </w:rPr>
      </w:pPr>
    </w:p>
    <w:p w:rsidR="00DD123B" w:rsidRDefault="00DD123B"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Si specifica che all’interno di questo giro sono posizionati totale 206 </w:t>
      </w:r>
      <w:r w:rsidRPr="00C76782">
        <w:rPr>
          <w:rFonts w:eastAsia="Times New Roman" w:cstheme="minorHAnsi"/>
          <w:bCs/>
          <w:sz w:val="24"/>
          <w:szCs w:val="24"/>
          <w:lang w:eastAsia="it-IT"/>
        </w:rPr>
        <w:t xml:space="preserve">cassonetti </w:t>
      </w:r>
      <w:r>
        <w:rPr>
          <w:rFonts w:eastAsia="Times New Roman" w:cstheme="minorHAnsi"/>
          <w:bCs/>
          <w:sz w:val="24"/>
          <w:szCs w:val="24"/>
          <w:lang w:eastAsia="it-IT"/>
        </w:rPr>
        <w:t xml:space="preserve">caricamento posteriore di volumetria variabile da lt. 240 a lt. 1700 </w:t>
      </w:r>
      <w:r w:rsidRPr="00C76782">
        <w:rPr>
          <w:rFonts w:eastAsia="Times New Roman" w:cstheme="minorHAnsi"/>
          <w:bCs/>
          <w:sz w:val="24"/>
          <w:szCs w:val="24"/>
          <w:lang w:eastAsia="it-IT"/>
        </w:rPr>
        <w:t>privi di dispositivo di limitazione volumetrica in quanto all’interno di utenze non domestiche preventivamente individuate da ASM.</w:t>
      </w:r>
    </w:p>
    <w:p w:rsidR="00DD123B" w:rsidRDefault="00DD123B" w:rsidP="00BF1662">
      <w:pPr>
        <w:spacing w:after="0" w:line="240" w:lineRule="auto"/>
        <w:jc w:val="both"/>
        <w:rPr>
          <w:rFonts w:eastAsia="Times New Roman" w:cstheme="minorHAnsi"/>
          <w:bCs/>
          <w:sz w:val="24"/>
          <w:szCs w:val="24"/>
          <w:lang w:eastAsia="it-IT"/>
        </w:rPr>
      </w:pPr>
    </w:p>
    <w:p w:rsidR="001109E9" w:rsidRDefault="001109E9" w:rsidP="00BF1662">
      <w:pPr>
        <w:spacing w:after="0" w:line="240" w:lineRule="auto"/>
        <w:jc w:val="both"/>
        <w:rPr>
          <w:rFonts w:eastAsia="Times New Roman" w:cstheme="minorHAnsi"/>
          <w:sz w:val="24"/>
          <w:szCs w:val="24"/>
          <w:lang w:eastAsia="it-IT"/>
        </w:rPr>
      </w:pPr>
      <w:bookmarkStart w:id="6" w:name="_Toc299533527"/>
      <w:bookmarkStart w:id="7" w:name="_Toc300914516"/>
      <w:r w:rsidRPr="00046238">
        <w:rPr>
          <w:rFonts w:eastAsia="Times New Roman" w:cstheme="minorHAnsi"/>
          <w:bCs/>
          <w:iCs/>
          <w:sz w:val="24"/>
          <w:szCs w:val="24"/>
          <w:lang w:eastAsia="it-IT"/>
        </w:rPr>
        <w:t>– STRUTTURA OPERATIVA</w:t>
      </w:r>
      <w:bookmarkEnd w:id="6"/>
      <w:bookmarkEnd w:id="7"/>
      <w:r w:rsidRPr="00046238">
        <w:rPr>
          <w:rFonts w:eastAsia="Times New Roman" w:cstheme="minorHAnsi"/>
          <w:bCs/>
          <w:iCs/>
          <w:sz w:val="24"/>
          <w:szCs w:val="24"/>
          <w:lang w:eastAsia="it-IT"/>
        </w:rPr>
        <w:t xml:space="preserve"> </w:t>
      </w:r>
      <w:r>
        <w:rPr>
          <w:rFonts w:eastAsia="Times New Roman" w:cstheme="minorHAnsi"/>
          <w:bCs/>
          <w:iCs/>
          <w:sz w:val="24"/>
          <w:szCs w:val="24"/>
          <w:lang w:eastAsia="it-IT"/>
        </w:rPr>
        <w:t>MESSA A DISPOSIZIONE DA ASM VOGHERA</w:t>
      </w:r>
    </w:p>
    <w:p w:rsidR="001109E9" w:rsidRPr="003C7D82" w:rsidRDefault="001109E9" w:rsidP="00BF1662">
      <w:pPr>
        <w:spacing w:after="0" w:line="240" w:lineRule="auto"/>
        <w:jc w:val="both"/>
        <w:rPr>
          <w:rFonts w:eastAsia="Times New Roman" w:cstheme="minorHAnsi"/>
          <w:sz w:val="24"/>
          <w:szCs w:val="24"/>
          <w:lang w:eastAsia="it-IT"/>
        </w:rPr>
      </w:pPr>
      <w:r w:rsidRPr="003C7D82">
        <w:rPr>
          <w:rFonts w:eastAsia="Times New Roman" w:cstheme="minorHAnsi"/>
          <w:bCs/>
          <w:sz w:val="24"/>
          <w:szCs w:val="24"/>
          <w:lang w:eastAsia="it-IT"/>
        </w:rPr>
        <w:t>Personale</w:t>
      </w:r>
      <w:r w:rsidRPr="003C7D82">
        <w:rPr>
          <w:rFonts w:eastAsia="Times New Roman" w:cstheme="minorHAnsi"/>
          <w:sz w:val="24"/>
          <w:szCs w:val="24"/>
          <w:lang w:eastAsia="it-IT"/>
        </w:rPr>
        <w:t xml:space="preserve">:  </w:t>
      </w:r>
    </w:p>
    <w:p w:rsidR="00435968" w:rsidRPr="003C7D82" w:rsidRDefault="00435968"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2 autisti per autocompattatore a caricamento laterale</w:t>
      </w:r>
    </w:p>
    <w:p w:rsidR="001109E9" w:rsidRPr="003C7D82" w:rsidRDefault="00435968"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2</w:t>
      </w:r>
      <w:r w:rsidR="001109E9" w:rsidRPr="003C7D82">
        <w:rPr>
          <w:rFonts w:eastAsia="Times New Roman" w:cstheme="minorHAnsi"/>
          <w:sz w:val="24"/>
          <w:szCs w:val="24"/>
          <w:lang w:eastAsia="it-IT"/>
        </w:rPr>
        <w:t xml:space="preserve"> autist</w:t>
      </w:r>
      <w:r w:rsidRPr="003C7D82">
        <w:rPr>
          <w:rFonts w:eastAsia="Times New Roman" w:cstheme="minorHAnsi"/>
          <w:sz w:val="24"/>
          <w:szCs w:val="24"/>
          <w:lang w:eastAsia="it-IT"/>
        </w:rPr>
        <w:t>i</w:t>
      </w:r>
      <w:r w:rsidR="001109E9" w:rsidRPr="003C7D82">
        <w:rPr>
          <w:rFonts w:eastAsia="Times New Roman" w:cstheme="minorHAnsi"/>
          <w:sz w:val="24"/>
          <w:szCs w:val="24"/>
          <w:lang w:eastAsia="it-IT"/>
        </w:rPr>
        <w:t xml:space="preserve"> per autocompattatore a caricamento posteriore</w:t>
      </w:r>
    </w:p>
    <w:p w:rsidR="001109E9" w:rsidRPr="003C7D82" w:rsidRDefault="001109E9"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1 operatore ecologico per autocompattatore a caricamento posteriore</w:t>
      </w:r>
    </w:p>
    <w:p w:rsidR="001109E9" w:rsidRPr="003C7D82" w:rsidRDefault="001109E9" w:rsidP="00BF1662">
      <w:pPr>
        <w:spacing w:after="0" w:line="240" w:lineRule="auto"/>
        <w:jc w:val="both"/>
        <w:rPr>
          <w:rFonts w:eastAsia="Times New Roman" w:cstheme="minorHAnsi"/>
          <w:sz w:val="24"/>
          <w:szCs w:val="24"/>
          <w:lang w:eastAsia="it-IT"/>
        </w:rPr>
      </w:pPr>
      <w:r w:rsidRPr="003C7D82">
        <w:rPr>
          <w:rFonts w:eastAsia="Times New Roman" w:cstheme="minorHAnsi"/>
          <w:bCs/>
          <w:sz w:val="24"/>
          <w:szCs w:val="24"/>
          <w:lang w:eastAsia="it-IT"/>
        </w:rPr>
        <w:t>Automezzi</w:t>
      </w:r>
      <w:r w:rsidRPr="003C7D82">
        <w:rPr>
          <w:rFonts w:eastAsia="Times New Roman" w:cstheme="minorHAnsi"/>
          <w:sz w:val="24"/>
          <w:szCs w:val="24"/>
          <w:lang w:eastAsia="it-IT"/>
        </w:rPr>
        <w:t xml:space="preserve">:          </w:t>
      </w:r>
    </w:p>
    <w:p w:rsidR="001109E9" w:rsidRPr="003C7D82" w:rsidRDefault="00435968"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2</w:t>
      </w:r>
      <w:r w:rsidR="001109E9" w:rsidRPr="003C7D82">
        <w:rPr>
          <w:rFonts w:eastAsia="Times New Roman" w:cstheme="minorHAnsi"/>
          <w:sz w:val="24"/>
          <w:szCs w:val="24"/>
          <w:lang w:eastAsia="it-IT"/>
        </w:rPr>
        <w:t xml:space="preserve"> autocompattator</w:t>
      </w:r>
      <w:r w:rsidRPr="003C7D82">
        <w:rPr>
          <w:rFonts w:eastAsia="Times New Roman" w:cstheme="minorHAnsi"/>
          <w:sz w:val="24"/>
          <w:szCs w:val="24"/>
          <w:lang w:eastAsia="it-IT"/>
        </w:rPr>
        <w:t>i</w:t>
      </w:r>
      <w:r w:rsidR="001109E9" w:rsidRPr="003C7D82">
        <w:rPr>
          <w:rFonts w:eastAsia="Times New Roman" w:cstheme="minorHAnsi"/>
          <w:sz w:val="24"/>
          <w:szCs w:val="24"/>
          <w:lang w:eastAsia="it-IT"/>
        </w:rPr>
        <w:t xml:space="preserve"> a caricamento posteriore da mc. 10 </w:t>
      </w:r>
    </w:p>
    <w:p w:rsidR="001109E9" w:rsidRDefault="001109E9"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1 autocompattatore a caricamento laterale da mc 20</w:t>
      </w:r>
    </w:p>
    <w:p w:rsidR="001109E9" w:rsidRPr="00167F72" w:rsidRDefault="001109E9" w:rsidP="00BF1662">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rsidR="001109E9" w:rsidRDefault="00435968"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715</w:t>
      </w:r>
      <w:r w:rsidR="001109E9" w:rsidRPr="00167F72">
        <w:rPr>
          <w:rFonts w:eastAsia="Times New Roman" w:cstheme="minorHAnsi"/>
          <w:sz w:val="24"/>
          <w:szCs w:val="24"/>
          <w:lang w:eastAsia="it-IT"/>
        </w:rPr>
        <w:t xml:space="preserve"> cassonetti da lt. 2400</w:t>
      </w:r>
      <w:r w:rsidR="001109E9">
        <w:rPr>
          <w:rFonts w:eastAsia="Times New Roman" w:cstheme="minorHAnsi"/>
          <w:sz w:val="24"/>
          <w:szCs w:val="24"/>
          <w:lang w:eastAsia="it-IT"/>
        </w:rPr>
        <w:t xml:space="preserve"> dotati di dispositivo a calotta per il controllo dei conferimenti, posti su pubblica viabilità</w:t>
      </w:r>
    </w:p>
    <w:p w:rsidR="001109E9" w:rsidRPr="00167F72" w:rsidRDefault="00435968"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70</w:t>
      </w:r>
      <w:r w:rsidR="001109E9">
        <w:rPr>
          <w:rFonts w:eastAsia="Times New Roman" w:cstheme="minorHAnsi"/>
          <w:sz w:val="24"/>
          <w:szCs w:val="24"/>
          <w:lang w:eastAsia="it-IT"/>
        </w:rPr>
        <w:t xml:space="preserve"> </w:t>
      </w:r>
      <w:r w:rsidR="001109E9" w:rsidRPr="00167F72">
        <w:rPr>
          <w:rFonts w:eastAsia="Times New Roman" w:cstheme="minorHAnsi"/>
          <w:sz w:val="24"/>
          <w:szCs w:val="24"/>
          <w:lang w:eastAsia="it-IT"/>
        </w:rPr>
        <w:t>cassonetti da lt. 2400</w:t>
      </w:r>
      <w:r w:rsidR="001109E9">
        <w:rPr>
          <w:rFonts w:eastAsia="Times New Roman" w:cstheme="minorHAnsi"/>
          <w:sz w:val="24"/>
          <w:szCs w:val="24"/>
          <w:lang w:eastAsia="it-IT"/>
        </w:rPr>
        <w:t xml:space="preserve"> privi di dispositivo a calotta, in quanto a disposizione di particolari utenze individuate dall’Amministrazione comunale</w:t>
      </w:r>
    </w:p>
    <w:p w:rsidR="001109E9" w:rsidRPr="00167F72" w:rsidRDefault="001109E9"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22</w:t>
      </w:r>
      <w:r w:rsidR="00435968">
        <w:rPr>
          <w:rFonts w:eastAsia="Times New Roman" w:cstheme="minorHAnsi"/>
          <w:sz w:val="24"/>
          <w:szCs w:val="24"/>
          <w:lang w:eastAsia="it-IT"/>
        </w:rPr>
        <w:t>2</w:t>
      </w:r>
      <w:r>
        <w:rPr>
          <w:rFonts w:eastAsia="Times New Roman" w:cstheme="minorHAnsi"/>
          <w:sz w:val="24"/>
          <w:szCs w:val="24"/>
          <w:lang w:eastAsia="it-IT"/>
        </w:rPr>
        <w:t xml:space="preserve"> cassonetti da lt. 1100 dotati di dispositivo a calotta per il controllo dei conferimenti, posti su pubblica viabilità</w:t>
      </w:r>
    </w:p>
    <w:p w:rsidR="001109E9" w:rsidRPr="00167F72" w:rsidRDefault="001109E9"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2</w:t>
      </w:r>
      <w:r w:rsidR="00435968">
        <w:rPr>
          <w:rFonts w:eastAsia="Times New Roman" w:cstheme="minorHAnsi"/>
          <w:sz w:val="24"/>
          <w:szCs w:val="24"/>
          <w:lang w:eastAsia="it-IT"/>
        </w:rPr>
        <w:t>06</w:t>
      </w:r>
      <w:r>
        <w:rPr>
          <w:rFonts w:eastAsia="Times New Roman" w:cstheme="minorHAnsi"/>
          <w:sz w:val="24"/>
          <w:szCs w:val="24"/>
          <w:lang w:eastAsia="it-IT"/>
        </w:rPr>
        <w:t xml:space="preserve"> </w:t>
      </w:r>
      <w:r w:rsidRPr="00167F72">
        <w:rPr>
          <w:rFonts w:eastAsia="Times New Roman" w:cstheme="minorHAnsi"/>
          <w:sz w:val="24"/>
          <w:szCs w:val="24"/>
          <w:lang w:eastAsia="it-IT"/>
        </w:rPr>
        <w:t xml:space="preserve">cassonetti </w:t>
      </w:r>
      <w:r>
        <w:rPr>
          <w:rFonts w:eastAsia="Times New Roman" w:cstheme="minorHAnsi"/>
          <w:sz w:val="24"/>
          <w:szCs w:val="24"/>
          <w:lang w:eastAsia="it-IT"/>
        </w:rPr>
        <w:t xml:space="preserve">di volumetria da </w:t>
      </w:r>
      <w:r w:rsidRPr="00167F72">
        <w:rPr>
          <w:rFonts w:eastAsia="Times New Roman" w:cstheme="minorHAnsi"/>
          <w:sz w:val="24"/>
          <w:szCs w:val="24"/>
          <w:lang w:eastAsia="it-IT"/>
        </w:rPr>
        <w:t xml:space="preserve">lt. </w:t>
      </w:r>
      <w:r w:rsidR="00435968">
        <w:rPr>
          <w:rFonts w:eastAsia="Times New Roman" w:cstheme="minorHAnsi"/>
          <w:sz w:val="24"/>
          <w:szCs w:val="24"/>
          <w:lang w:eastAsia="it-IT"/>
        </w:rPr>
        <w:t xml:space="preserve">240 </w:t>
      </w:r>
      <w:r>
        <w:rPr>
          <w:rFonts w:eastAsia="Times New Roman" w:cstheme="minorHAnsi"/>
          <w:sz w:val="24"/>
          <w:szCs w:val="24"/>
          <w:lang w:eastAsia="it-IT"/>
        </w:rPr>
        <w:t>a</w:t>
      </w:r>
      <w:r w:rsidR="00435968">
        <w:rPr>
          <w:rFonts w:eastAsia="Times New Roman" w:cstheme="minorHAnsi"/>
          <w:sz w:val="24"/>
          <w:szCs w:val="24"/>
          <w:lang w:eastAsia="it-IT"/>
        </w:rPr>
        <w:t xml:space="preserve"> lt.</w:t>
      </w:r>
      <w:r>
        <w:rPr>
          <w:rFonts w:eastAsia="Times New Roman" w:cstheme="minorHAnsi"/>
          <w:sz w:val="24"/>
          <w:szCs w:val="24"/>
          <w:lang w:eastAsia="it-IT"/>
        </w:rPr>
        <w:t xml:space="preserve"> 1</w:t>
      </w:r>
      <w:r w:rsidR="00435968">
        <w:rPr>
          <w:rFonts w:eastAsia="Times New Roman" w:cstheme="minorHAnsi"/>
          <w:sz w:val="24"/>
          <w:szCs w:val="24"/>
          <w:lang w:eastAsia="it-IT"/>
        </w:rPr>
        <w:t>7</w:t>
      </w:r>
      <w:r>
        <w:rPr>
          <w:rFonts w:eastAsia="Times New Roman" w:cstheme="minorHAnsi"/>
          <w:sz w:val="24"/>
          <w:szCs w:val="24"/>
          <w:lang w:eastAsia="it-IT"/>
        </w:rPr>
        <w:t>00 privi di dispositivo a calotta, in quanto a disposizione di particolari utenze individuate dall’Amministrazione comunale</w:t>
      </w:r>
    </w:p>
    <w:p w:rsidR="001109E9" w:rsidRDefault="001109E9" w:rsidP="00BF1662">
      <w:pPr>
        <w:tabs>
          <w:tab w:val="left" w:pos="2340"/>
        </w:tabs>
        <w:spacing w:after="0" w:line="240" w:lineRule="auto"/>
        <w:jc w:val="both"/>
        <w:rPr>
          <w:rFonts w:eastAsia="Times New Roman" w:cstheme="minorHAnsi"/>
          <w:sz w:val="24"/>
          <w:szCs w:val="24"/>
          <w:lang w:eastAsia="it-IT"/>
        </w:rPr>
      </w:pPr>
    </w:p>
    <w:p w:rsidR="001109E9" w:rsidRDefault="001109E9"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1109E9" w:rsidRPr="00770BCA" w:rsidRDefault="001109E9"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1246AF" w:rsidRDefault="001246AF"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CA6E2A" w:rsidRDefault="00CA6E2A" w:rsidP="00BF1662">
      <w:pPr>
        <w:tabs>
          <w:tab w:val="left" w:pos="2340"/>
        </w:tabs>
        <w:spacing w:after="0" w:line="240" w:lineRule="auto"/>
        <w:jc w:val="both"/>
        <w:rPr>
          <w:rFonts w:cstheme="minorHAnsi"/>
          <w:sz w:val="24"/>
          <w:szCs w:val="24"/>
        </w:rPr>
      </w:pPr>
    </w:p>
    <w:p w:rsidR="00CA6E2A" w:rsidRDefault="00CA6E2A" w:rsidP="00BF1662">
      <w:pPr>
        <w:tabs>
          <w:tab w:val="left" w:pos="2340"/>
        </w:tabs>
        <w:spacing w:after="0" w:line="240" w:lineRule="auto"/>
        <w:jc w:val="both"/>
        <w:rPr>
          <w:rFonts w:cstheme="minorHAnsi"/>
          <w:sz w:val="24"/>
          <w:szCs w:val="24"/>
        </w:rPr>
      </w:pPr>
    </w:p>
    <w:p w:rsidR="00CA6E2A" w:rsidRDefault="00CA6E2A" w:rsidP="00BF1662">
      <w:pPr>
        <w:tabs>
          <w:tab w:val="left" w:pos="2340"/>
        </w:tabs>
        <w:spacing w:after="0" w:line="240" w:lineRule="auto"/>
        <w:jc w:val="both"/>
        <w:rPr>
          <w:rFonts w:cstheme="minorHAnsi"/>
          <w:sz w:val="24"/>
          <w:szCs w:val="24"/>
        </w:rPr>
      </w:pPr>
    </w:p>
    <w:p w:rsidR="00CA6E2A" w:rsidRDefault="00CA6E2A"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964F49" w:rsidRDefault="00964F49" w:rsidP="00BF1662">
      <w:pPr>
        <w:tabs>
          <w:tab w:val="left" w:pos="2340"/>
        </w:tabs>
        <w:spacing w:after="0" w:line="240" w:lineRule="auto"/>
        <w:jc w:val="both"/>
        <w:rPr>
          <w:rFonts w:cstheme="minorHAnsi"/>
          <w:sz w:val="24"/>
          <w:szCs w:val="24"/>
        </w:rPr>
      </w:pPr>
    </w:p>
    <w:p w:rsidR="00964F49" w:rsidRDefault="00964F49" w:rsidP="00BF1662">
      <w:pPr>
        <w:tabs>
          <w:tab w:val="left" w:pos="2340"/>
        </w:tabs>
        <w:spacing w:after="0" w:line="240" w:lineRule="auto"/>
        <w:jc w:val="both"/>
        <w:rPr>
          <w:rFonts w:cstheme="minorHAnsi"/>
          <w:sz w:val="24"/>
          <w:szCs w:val="24"/>
        </w:rPr>
      </w:pPr>
    </w:p>
    <w:p w:rsidR="00964F49" w:rsidRDefault="00964F49" w:rsidP="00BF1662">
      <w:pPr>
        <w:tabs>
          <w:tab w:val="left" w:pos="2340"/>
        </w:tabs>
        <w:spacing w:after="0" w:line="240" w:lineRule="auto"/>
        <w:jc w:val="both"/>
        <w:rPr>
          <w:rFonts w:cstheme="minorHAnsi"/>
          <w:sz w:val="24"/>
          <w:szCs w:val="24"/>
        </w:rPr>
      </w:pPr>
    </w:p>
    <w:p w:rsidR="00964F49" w:rsidRDefault="00964F49"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1109E9" w:rsidRDefault="001109E9" w:rsidP="00BF1662">
      <w:pPr>
        <w:tabs>
          <w:tab w:val="left" w:pos="2340"/>
        </w:tabs>
        <w:spacing w:after="0" w:line="240" w:lineRule="auto"/>
        <w:jc w:val="both"/>
        <w:rPr>
          <w:rFonts w:cstheme="minorHAnsi"/>
          <w:sz w:val="24"/>
          <w:szCs w:val="24"/>
        </w:rPr>
      </w:pPr>
    </w:p>
    <w:p w:rsidR="00F51B48" w:rsidRPr="009321E9" w:rsidRDefault="00F51B48" w:rsidP="00BF1662">
      <w:pPr>
        <w:keepNext/>
        <w:spacing w:after="0" w:line="240" w:lineRule="auto"/>
        <w:jc w:val="center"/>
        <w:outlineLvl w:val="1"/>
        <w:rPr>
          <w:rFonts w:eastAsia="Times New Roman" w:cstheme="minorHAnsi"/>
          <w:bCs/>
          <w:sz w:val="24"/>
          <w:szCs w:val="24"/>
          <w:lang w:eastAsia="it-IT"/>
        </w:rPr>
      </w:pPr>
      <w:bookmarkStart w:id="8" w:name="_Toc300914518"/>
      <w:r w:rsidRPr="009321E9">
        <w:rPr>
          <w:rFonts w:eastAsia="Times New Roman" w:cstheme="minorHAnsi"/>
          <w:bCs/>
          <w:sz w:val="24"/>
          <w:szCs w:val="24"/>
          <w:lang w:eastAsia="it-IT"/>
        </w:rPr>
        <w:lastRenderedPageBreak/>
        <w:t xml:space="preserve">RACCOLTA E TRASPORTO RIFIUTI SOLIDI URBANI </w:t>
      </w:r>
      <w:r w:rsidRPr="009321E9">
        <w:rPr>
          <w:rFonts w:eastAsia="Times New Roman" w:cstheme="minorHAnsi"/>
          <w:bCs/>
          <w:iCs/>
          <w:sz w:val="24"/>
          <w:szCs w:val="24"/>
          <w:lang w:eastAsia="it-IT"/>
        </w:rPr>
        <w:t>ED ASSIMILATI NON INGOMBRANTI</w:t>
      </w:r>
      <w:r w:rsidR="002621DB">
        <w:rPr>
          <w:rFonts w:eastAsia="Times New Roman" w:cstheme="minorHAnsi"/>
          <w:bCs/>
          <w:iCs/>
          <w:sz w:val="24"/>
          <w:szCs w:val="24"/>
          <w:lang w:eastAsia="it-IT"/>
        </w:rPr>
        <w:t xml:space="preserve"> </w:t>
      </w:r>
      <w:r w:rsidR="002621DB" w:rsidRPr="002621DB">
        <w:rPr>
          <w:rFonts w:eastAsia="Times New Roman" w:cstheme="minorHAnsi"/>
          <w:bCs/>
          <w:iCs/>
          <w:sz w:val="24"/>
          <w:szCs w:val="24"/>
          <w:lang w:eastAsia="it-IT"/>
        </w:rPr>
        <w:t>DOMENICALE, FESTIVITA’ INFRASETTIMANALI E MANIFESTAZIONI VARIE</w:t>
      </w:r>
    </w:p>
    <w:p w:rsidR="00F51B48" w:rsidRDefault="00F51B48" w:rsidP="00BF1662">
      <w:pPr>
        <w:keepNext/>
        <w:spacing w:after="0" w:line="240" w:lineRule="auto"/>
        <w:jc w:val="center"/>
        <w:outlineLvl w:val="1"/>
        <w:rPr>
          <w:rFonts w:eastAsia="Times New Roman" w:cstheme="minorHAnsi"/>
          <w:bCs/>
          <w:sz w:val="24"/>
          <w:szCs w:val="24"/>
          <w:lang w:eastAsia="it-IT"/>
        </w:rPr>
      </w:pPr>
    </w:p>
    <w:p w:rsidR="002621DB" w:rsidRPr="009321E9" w:rsidRDefault="002621DB" w:rsidP="00BF1662">
      <w:pPr>
        <w:autoSpaceDE w:val="0"/>
        <w:autoSpaceDN w:val="0"/>
        <w:adjustRightInd w:val="0"/>
        <w:spacing w:after="0" w:line="240" w:lineRule="auto"/>
        <w:jc w:val="both"/>
        <w:rPr>
          <w:rFonts w:cstheme="minorHAnsi"/>
          <w:bCs/>
          <w:iCs/>
          <w:sz w:val="24"/>
          <w:szCs w:val="24"/>
        </w:rPr>
      </w:pPr>
      <w:r w:rsidRPr="009321E9">
        <w:rPr>
          <w:rFonts w:cstheme="minorHAnsi"/>
          <w:b/>
          <w:bCs/>
          <w:iCs/>
          <w:sz w:val="24"/>
          <w:szCs w:val="24"/>
          <w:u w:val="single"/>
        </w:rPr>
        <w:t>modello gestionale ed organizzativo</w:t>
      </w:r>
    </w:p>
    <w:p w:rsidR="002621DB" w:rsidRPr="009321E9" w:rsidRDefault="002621DB" w:rsidP="00BF1662">
      <w:pPr>
        <w:keepNext/>
        <w:spacing w:after="0" w:line="240" w:lineRule="auto"/>
        <w:jc w:val="both"/>
        <w:outlineLvl w:val="1"/>
        <w:rPr>
          <w:rFonts w:eastAsia="Times New Roman" w:cstheme="minorHAnsi"/>
          <w:bCs/>
          <w:iCs/>
          <w:sz w:val="24"/>
          <w:szCs w:val="24"/>
          <w:lang w:eastAsia="it-IT"/>
        </w:rPr>
      </w:pPr>
    </w:p>
    <w:p w:rsidR="00503F67" w:rsidRPr="009321E9" w:rsidRDefault="00503F67"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503F67" w:rsidRPr="009321E9" w:rsidRDefault="00503F6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è così strutturato</w:t>
      </w:r>
      <w:r w:rsidRPr="009321E9">
        <w:rPr>
          <w:rFonts w:eastAsia="Times New Roman" w:cstheme="minorHAnsi"/>
          <w:sz w:val="24"/>
          <w:szCs w:val="24"/>
          <w:lang w:eastAsia="it-IT"/>
        </w:rPr>
        <w:t>:</w:t>
      </w:r>
    </w:p>
    <w:p w:rsidR="00503F67" w:rsidRPr="00503F67" w:rsidRDefault="00503F67"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Pr>
          <w:rFonts w:eastAsia="Times New Roman" w:cstheme="minorHAnsi"/>
          <w:sz w:val="24"/>
          <w:szCs w:val="24"/>
          <w:lang w:eastAsia="it-IT"/>
        </w:rPr>
        <w:t xml:space="preserve">Raccolta domenicale - </w:t>
      </w:r>
      <w:r w:rsidRPr="00503F67">
        <w:rPr>
          <w:rFonts w:eastAsia="Times New Roman" w:cstheme="minorHAnsi"/>
          <w:sz w:val="24"/>
          <w:szCs w:val="24"/>
          <w:lang w:eastAsia="it-IT"/>
        </w:rPr>
        <w:t>Tecnologie a caricamento posteriore</w:t>
      </w:r>
      <w:r w:rsidR="004931FD">
        <w:rPr>
          <w:rFonts w:eastAsia="Times New Roman" w:cstheme="minorHAnsi"/>
          <w:sz w:val="24"/>
          <w:szCs w:val="24"/>
          <w:lang w:eastAsia="it-IT"/>
        </w:rPr>
        <w:t xml:space="preserve"> (autista ed operatore ecologico)</w:t>
      </w:r>
      <w:r>
        <w:rPr>
          <w:rFonts w:eastAsia="Times New Roman" w:cstheme="minorHAnsi"/>
          <w:sz w:val="24"/>
          <w:szCs w:val="24"/>
          <w:lang w:eastAsia="it-IT"/>
        </w:rPr>
        <w:t xml:space="preserve"> per lo</w:t>
      </w:r>
      <w:r w:rsidRPr="00503F67">
        <w:rPr>
          <w:rFonts w:eastAsia="Times New Roman" w:cstheme="minorHAnsi"/>
          <w:sz w:val="24"/>
          <w:szCs w:val="24"/>
          <w:lang w:eastAsia="it-IT"/>
        </w:rPr>
        <w:t xml:space="preserve"> </w:t>
      </w:r>
      <w:r>
        <w:rPr>
          <w:rFonts w:eastAsia="Times New Roman" w:cstheme="minorHAnsi"/>
          <w:sz w:val="24"/>
          <w:szCs w:val="24"/>
          <w:lang w:eastAsia="it-IT"/>
        </w:rPr>
        <w:t xml:space="preserve">svuotamento dei contenitori da lt. 1100 </w:t>
      </w:r>
      <w:r w:rsidRPr="00C76782">
        <w:rPr>
          <w:rFonts w:eastAsia="Times New Roman" w:cstheme="minorHAnsi"/>
          <w:bCs/>
          <w:sz w:val="24"/>
          <w:szCs w:val="24"/>
          <w:lang w:eastAsia="it-IT"/>
        </w:rPr>
        <w:t>dotati di dispositivo di limitazione volumetrica del conferimento</w:t>
      </w:r>
      <w:r>
        <w:rPr>
          <w:rFonts w:eastAsia="Times New Roman" w:cstheme="minorHAnsi"/>
          <w:bCs/>
          <w:sz w:val="24"/>
          <w:szCs w:val="24"/>
          <w:lang w:eastAsia="it-IT"/>
        </w:rPr>
        <w:t xml:space="preserve"> del centro storico</w:t>
      </w:r>
    </w:p>
    <w:p w:rsidR="00503F67" w:rsidRPr="00503F67" w:rsidRDefault="00503F67"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Pr>
          <w:rFonts w:eastAsia="Times New Roman" w:cstheme="minorHAnsi"/>
          <w:bCs/>
          <w:sz w:val="24"/>
          <w:szCs w:val="24"/>
          <w:lang w:eastAsia="it-IT"/>
        </w:rPr>
        <w:t xml:space="preserve">Festività infrasettimanali e manifestazioni varie – a seconda delle festività infrasettimanali o delle manifestazioni che vengono svolte sul territorio comunale, vengono impiegati operatori a spazzamento manuale, raccolta rifiuti a sacchi, svuotamento cestini </w:t>
      </w:r>
      <w:proofErr w:type="spellStart"/>
      <w:r>
        <w:rPr>
          <w:rFonts w:eastAsia="Times New Roman" w:cstheme="minorHAnsi"/>
          <w:bCs/>
          <w:sz w:val="24"/>
          <w:szCs w:val="24"/>
          <w:lang w:eastAsia="it-IT"/>
        </w:rPr>
        <w:t>gettarifiuti</w:t>
      </w:r>
      <w:proofErr w:type="spellEnd"/>
      <w:r>
        <w:rPr>
          <w:rFonts w:eastAsia="Times New Roman" w:cstheme="minorHAnsi"/>
          <w:bCs/>
          <w:sz w:val="24"/>
          <w:szCs w:val="24"/>
          <w:lang w:eastAsia="it-IT"/>
        </w:rPr>
        <w:t xml:space="preserve"> e l’impiego di 2 autospazzatrici compatte con 2 autisti e due operatori a terra con soffiatore</w:t>
      </w:r>
    </w:p>
    <w:p w:rsidR="00964F49" w:rsidRPr="00964F49" w:rsidRDefault="00964F49" w:rsidP="00BF1662">
      <w:pPr>
        <w:keepNext/>
        <w:spacing w:after="0" w:line="240" w:lineRule="auto"/>
        <w:jc w:val="both"/>
        <w:outlineLvl w:val="1"/>
        <w:rPr>
          <w:rFonts w:eastAsia="Times New Roman" w:cstheme="minorHAnsi"/>
          <w:bCs/>
          <w:iCs/>
          <w:sz w:val="24"/>
          <w:szCs w:val="24"/>
          <w:lang w:eastAsia="it-IT"/>
        </w:rPr>
      </w:pPr>
      <w:r w:rsidRPr="00964F49">
        <w:rPr>
          <w:rFonts w:eastAsia="Times New Roman" w:cstheme="minorHAnsi"/>
          <w:sz w:val="24"/>
          <w:szCs w:val="24"/>
          <w:lang w:eastAsia="it-IT"/>
        </w:rPr>
        <w:t>Servizio svolto direttamente da ASM Voghera.</w:t>
      </w:r>
    </w:p>
    <w:p w:rsidR="002621DB" w:rsidRDefault="002621DB" w:rsidP="00BF1662">
      <w:pPr>
        <w:spacing w:after="0" w:line="240" w:lineRule="auto"/>
        <w:jc w:val="both"/>
        <w:rPr>
          <w:rFonts w:eastAsia="Times New Roman" w:cstheme="minorHAnsi"/>
          <w:sz w:val="24"/>
          <w:szCs w:val="24"/>
          <w:lang w:eastAsia="it-IT"/>
        </w:rPr>
      </w:pPr>
    </w:p>
    <w:p w:rsidR="00030D12" w:rsidRDefault="00030D12"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030D12" w:rsidRPr="00770BCA" w:rsidRDefault="00030D12"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2621DB" w:rsidRDefault="002621DB" w:rsidP="00BF1662">
      <w:pPr>
        <w:spacing w:after="0" w:line="240" w:lineRule="auto"/>
        <w:jc w:val="both"/>
        <w:rPr>
          <w:rFonts w:eastAsia="Times New Roman" w:cstheme="minorHAnsi"/>
          <w:sz w:val="24"/>
          <w:szCs w:val="24"/>
          <w:lang w:eastAsia="it-IT"/>
        </w:rPr>
      </w:pPr>
    </w:p>
    <w:p w:rsidR="002621DB" w:rsidRDefault="002621DB" w:rsidP="00BF1662">
      <w:pPr>
        <w:spacing w:after="0" w:line="240" w:lineRule="auto"/>
        <w:jc w:val="both"/>
        <w:rPr>
          <w:rFonts w:eastAsia="Times New Roman" w:cstheme="minorHAnsi"/>
          <w:sz w:val="24"/>
          <w:szCs w:val="24"/>
          <w:lang w:eastAsia="it-IT"/>
        </w:rPr>
      </w:pPr>
    </w:p>
    <w:p w:rsidR="002621DB" w:rsidRDefault="002621DB" w:rsidP="00BF1662">
      <w:pPr>
        <w:spacing w:after="0" w:line="240" w:lineRule="auto"/>
        <w:jc w:val="both"/>
        <w:rPr>
          <w:rFonts w:eastAsia="Times New Roman" w:cstheme="minorHAnsi"/>
          <w:sz w:val="24"/>
          <w:szCs w:val="24"/>
          <w:lang w:eastAsia="it-IT"/>
        </w:rPr>
      </w:pPr>
    </w:p>
    <w:p w:rsidR="002621DB" w:rsidRDefault="002621DB"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4931FD" w:rsidRDefault="004931FD" w:rsidP="00BF1662">
      <w:pPr>
        <w:spacing w:after="0" w:line="240" w:lineRule="auto"/>
        <w:jc w:val="both"/>
        <w:rPr>
          <w:rFonts w:eastAsia="Times New Roman" w:cstheme="minorHAnsi"/>
          <w:sz w:val="24"/>
          <w:szCs w:val="24"/>
          <w:lang w:eastAsia="it-IT"/>
        </w:rPr>
      </w:pPr>
    </w:p>
    <w:p w:rsidR="00CA6E2A" w:rsidRDefault="00CA6E2A" w:rsidP="00BF1662">
      <w:pPr>
        <w:spacing w:after="0" w:line="240" w:lineRule="auto"/>
        <w:jc w:val="both"/>
        <w:rPr>
          <w:rFonts w:eastAsia="Times New Roman" w:cstheme="minorHAnsi"/>
          <w:sz w:val="24"/>
          <w:szCs w:val="24"/>
          <w:lang w:eastAsia="it-IT"/>
        </w:rPr>
      </w:pPr>
    </w:p>
    <w:p w:rsidR="00CA6E2A" w:rsidRDefault="00CA6E2A"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964F49" w:rsidRDefault="00964F49" w:rsidP="00BF1662">
      <w:pPr>
        <w:spacing w:after="0" w:line="240" w:lineRule="auto"/>
        <w:jc w:val="both"/>
        <w:rPr>
          <w:rFonts w:eastAsia="Times New Roman" w:cstheme="minorHAnsi"/>
          <w:sz w:val="24"/>
          <w:szCs w:val="24"/>
          <w:lang w:eastAsia="it-IT"/>
        </w:rPr>
      </w:pPr>
    </w:p>
    <w:p w:rsidR="00267A2C" w:rsidRDefault="00267A2C" w:rsidP="00BF1662">
      <w:pPr>
        <w:spacing w:after="0" w:line="240" w:lineRule="auto"/>
        <w:jc w:val="both"/>
        <w:rPr>
          <w:rFonts w:eastAsia="Times New Roman" w:cstheme="minorHAnsi"/>
          <w:sz w:val="24"/>
          <w:szCs w:val="24"/>
          <w:lang w:eastAsia="it-IT"/>
        </w:rPr>
      </w:pPr>
    </w:p>
    <w:p w:rsidR="00CA6E2A" w:rsidRDefault="00CA6E2A" w:rsidP="00BF1662">
      <w:pPr>
        <w:spacing w:after="0" w:line="240" w:lineRule="auto"/>
        <w:jc w:val="both"/>
        <w:rPr>
          <w:rFonts w:eastAsia="Times New Roman" w:cstheme="minorHAnsi"/>
          <w:sz w:val="24"/>
          <w:szCs w:val="24"/>
          <w:lang w:eastAsia="it-IT"/>
        </w:rPr>
      </w:pPr>
    </w:p>
    <w:p w:rsidR="00CA6E2A" w:rsidRDefault="00CA6E2A" w:rsidP="00BF1662">
      <w:pPr>
        <w:spacing w:after="0" w:line="240" w:lineRule="auto"/>
        <w:jc w:val="both"/>
        <w:rPr>
          <w:rFonts w:eastAsia="Times New Roman" w:cstheme="minorHAnsi"/>
          <w:sz w:val="24"/>
          <w:szCs w:val="24"/>
          <w:lang w:eastAsia="it-IT"/>
        </w:rPr>
      </w:pPr>
    </w:p>
    <w:p w:rsidR="004931FD" w:rsidRDefault="0046410F" w:rsidP="00BF1662">
      <w:pPr>
        <w:pStyle w:val="Titolo2"/>
        <w:rPr>
          <w:rFonts w:asciiTheme="minorHAnsi" w:hAnsiTheme="minorHAnsi" w:cstheme="minorHAnsi"/>
          <w:b w:val="0"/>
        </w:rPr>
      </w:pPr>
      <w:r>
        <w:rPr>
          <w:rFonts w:asciiTheme="minorHAnsi" w:hAnsiTheme="minorHAnsi" w:cstheme="minorHAnsi"/>
          <w:b w:val="0"/>
        </w:rPr>
        <w:lastRenderedPageBreak/>
        <w:t>RACCOLTA E TRASPORTO</w:t>
      </w:r>
      <w:r w:rsidR="004931FD" w:rsidRPr="009321E9">
        <w:rPr>
          <w:rFonts w:asciiTheme="minorHAnsi" w:hAnsiTheme="minorHAnsi" w:cstheme="minorHAnsi"/>
          <w:b w:val="0"/>
        </w:rPr>
        <w:t xml:space="preserve"> RIFIUTI MERCATALI</w:t>
      </w:r>
    </w:p>
    <w:p w:rsidR="004931FD" w:rsidRDefault="004931FD" w:rsidP="00BF1662">
      <w:pPr>
        <w:autoSpaceDE w:val="0"/>
        <w:autoSpaceDN w:val="0"/>
        <w:adjustRightInd w:val="0"/>
        <w:spacing w:after="0" w:line="240" w:lineRule="auto"/>
        <w:jc w:val="both"/>
        <w:rPr>
          <w:rFonts w:cstheme="minorHAnsi"/>
          <w:b/>
          <w:bCs/>
          <w:iCs/>
          <w:sz w:val="24"/>
          <w:szCs w:val="24"/>
          <w:u w:val="single"/>
        </w:rPr>
      </w:pPr>
    </w:p>
    <w:p w:rsidR="004931FD" w:rsidRPr="009321E9" w:rsidRDefault="004931FD" w:rsidP="00BF1662">
      <w:pPr>
        <w:autoSpaceDE w:val="0"/>
        <w:autoSpaceDN w:val="0"/>
        <w:adjustRightInd w:val="0"/>
        <w:spacing w:after="0" w:line="240" w:lineRule="auto"/>
        <w:jc w:val="both"/>
        <w:rPr>
          <w:rFonts w:cstheme="minorHAnsi"/>
          <w:bCs/>
          <w:iCs/>
          <w:sz w:val="24"/>
          <w:szCs w:val="24"/>
        </w:rPr>
      </w:pPr>
      <w:r w:rsidRPr="009321E9">
        <w:rPr>
          <w:rFonts w:cstheme="minorHAnsi"/>
          <w:b/>
          <w:bCs/>
          <w:iCs/>
          <w:sz w:val="24"/>
          <w:szCs w:val="24"/>
          <w:u w:val="single"/>
        </w:rPr>
        <w:t>modello gestionale ed organizzativo</w:t>
      </w:r>
    </w:p>
    <w:p w:rsidR="004931FD" w:rsidRPr="009321E9" w:rsidRDefault="004931FD" w:rsidP="00BF1662">
      <w:pPr>
        <w:spacing w:after="0" w:line="240" w:lineRule="auto"/>
        <w:jc w:val="both"/>
        <w:rPr>
          <w:rFonts w:cstheme="minorHAnsi"/>
          <w:sz w:val="24"/>
          <w:szCs w:val="24"/>
        </w:rPr>
      </w:pPr>
    </w:p>
    <w:p w:rsidR="004931FD" w:rsidRPr="009321E9" w:rsidRDefault="004931FD" w:rsidP="00BF1662">
      <w:pPr>
        <w:pStyle w:val="Titolo2"/>
        <w:jc w:val="both"/>
        <w:rPr>
          <w:rFonts w:asciiTheme="minorHAnsi" w:hAnsiTheme="minorHAnsi" w:cstheme="minorHAnsi"/>
          <w:b w:val="0"/>
          <w:iCs/>
        </w:rPr>
      </w:pPr>
      <w:r w:rsidRPr="009321E9">
        <w:rPr>
          <w:rFonts w:asciiTheme="minorHAnsi" w:hAnsiTheme="minorHAnsi" w:cstheme="minorHAnsi"/>
          <w:b w:val="0"/>
          <w:iCs/>
        </w:rPr>
        <w:t>– TIPOLOGIA DEL SERVIZIO</w:t>
      </w:r>
    </w:p>
    <w:p w:rsidR="004931FD" w:rsidRPr="009321E9" w:rsidRDefault="004931FD" w:rsidP="00BF1662">
      <w:pPr>
        <w:pStyle w:val="Titolo2"/>
        <w:jc w:val="both"/>
        <w:rPr>
          <w:rFonts w:asciiTheme="minorHAnsi" w:eastAsiaTheme="minorHAnsi" w:hAnsiTheme="minorHAnsi" w:cstheme="minorHAnsi"/>
          <w:b w:val="0"/>
          <w:bCs w:val="0"/>
          <w:lang w:eastAsia="en-US"/>
        </w:rPr>
      </w:pPr>
      <w:r w:rsidRPr="009321E9">
        <w:rPr>
          <w:rFonts w:asciiTheme="minorHAnsi" w:eastAsiaTheme="minorHAnsi" w:hAnsiTheme="minorHAnsi" w:cstheme="minorHAnsi"/>
          <w:b w:val="0"/>
          <w:bCs w:val="0"/>
          <w:lang w:eastAsia="en-US"/>
        </w:rPr>
        <w:t>Il servizio riguarda la raccolta e lo smaltimento dei rifiuti mercatali derivanti dalle attività di vendita delle merci al dettaglio, esercitata su aree pubbliche, più l’attività di spazzamento meccanizzato e manuale dell’aree mercatali.</w:t>
      </w:r>
    </w:p>
    <w:p w:rsidR="004931FD" w:rsidRPr="009321E9" w:rsidRDefault="004931FD"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sz w:val="24"/>
          <w:szCs w:val="24"/>
          <w:lang w:eastAsia="it-IT"/>
        </w:rPr>
        <w:t>Servizio svolto direttamente da ASM Voghera.</w:t>
      </w:r>
    </w:p>
    <w:p w:rsidR="004931FD" w:rsidRPr="009321E9" w:rsidRDefault="004931FD" w:rsidP="00BF1662">
      <w:pPr>
        <w:pStyle w:val="Titolo2"/>
        <w:jc w:val="both"/>
        <w:rPr>
          <w:rFonts w:asciiTheme="minorHAnsi" w:hAnsiTheme="minorHAnsi" w:cstheme="minorHAnsi"/>
          <w:b w:val="0"/>
          <w:iCs/>
        </w:rPr>
      </w:pPr>
    </w:p>
    <w:p w:rsidR="004931FD" w:rsidRPr="009321E9" w:rsidRDefault="004931FD" w:rsidP="00BF1662">
      <w:pPr>
        <w:pStyle w:val="Titolo2"/>
        <w:jc w:val="both"/>
        <w:rPr>
          <w:rFonts w:asciiTheme="minorHAnsi" w:hAnsiTheme="minorHAnsi" w:cstheme="minorHAnsi"/>
          <w:b w:val="0"/>
          <w:iCs/>
        </w:rPr>
      </w:pPr>
      <w:r w:rsidRPr="009321E9">
        <w:rPr>
          <w:rFonts w:asciiTheme="minorHAnsi" w:hAnsiTheme="minorHAnsi" w:cstheme="minorHAnsi"/>
          <w:b w:val="0"/>
          <w:iCs/>
        </w:rPr>
        <w:t xml:space="preserve">– MODALITA’ DI SVOLGIMENTO DEL SERVIZIO </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Il servizio viene svolto mediante raccolta manuale dei sacchi confezionati e posizionati dagli ambulanti, con l’impiego di un autocarro a caricamento posteriore, un autista ed un operatore ecologico. Successivamente, all’asporto dei rifiuti mercatali, interviene una autospazzatrice meccanica aspirante, con autista, coadiuvata da un operatore a terra munito di soffiatore che provvedono alla pulizia delle aree mercatali. In concomitanza con le operazioni di spazzamento si provvede allo svuotano dei cestini porta rifiuti presenti nelle arre interessate al servizio.</w:t>
      </w:r>
    </w:p>
    <w:p w:rsidR="004931FD" w:rsidRPr="009321E9" w:rsidRDefault="004931FD" w:rsidP="00BF1662">
      <w:pPr>
        <w:pStyle w:val="Corpotesto"/>
        <w:rPr>
          <w:rFonts w:ascii="Calibri" w:hAnsi="Calibri"/>
        </w:rPr>
      </w:pPr>
      <w:r w:rsidRPr="009321E9">
        <w:rPr>
          <w:rFonts w:ascii="Calibri" w:hAnsi="Calibri"/>
        </w:rPr>
        <w:t>Il servizio dovrà essere effettuato, di norma, con le seguenti frequenze:</w:t>
      </w:r>
    </w:p>
    <w:p w:rsidR="004931FD" w:rsidRPr="009321E9" w:rsidRDefault="004931FD" w:rsidP="00BF1662">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4931FD" w:rsidRPr="009321E9" w:rsidTr="00044F59">
        <w:trPr>
          <w:jc w:val="center"/>
        </w:trPr>
        <w:tc>
          <w:tcPr>
            <w:tcW w:w="4889" w:type="dxa"/>
            <w:shd w:val="clear" w:color="auto" w:fill="auto"/>
          </w:tcPr>
          <w:p w:rsidR="004931FD" w:rsidRPr="009321E9" w:rsidRDefault="004931FD" w:rsidP="00BF1662">
            <w:pPr>
              <w:pStyle w:val="Corpotesto"/>
              <w:jc w:val="center"/>
              <w:rPr>
                <w:rFonts w:ascii="Calibri" w:hAnsi="Calibri"/>
                <w:b/>
              </w:rPr>
            </w:pPr>
            <w:r w:rsidRPr="009321E9">
              <w:rPr>
                <w:rFonts w:ascii="Calibri" w:hAnsi="Calibri"/>
                <w:b/>
              </w:rPr>
              <w:t>Servizio</w:t>
            </w:r>
          </w:p>
        </w:tc>
        <w:tc>
          <w:tcPr>
            <w:tcW w:w="4889" w:type="dxa"/>
            <w:shd w:val="clear" w:color="auto" w:fill="auto"/>
          </w:tcPr>
          <w:p w:rsidR="004931FD" w:rsidRPr="009321E9" w:rsidRDefault="004931FD" w:rsidP="00BF1662">
            <w:pPr>
              <w:pStyle w:val="Corpotesto"/>
              <w:jc w:val="center"/>
              <w:rPr>
                <w:rFonts w:ascii="Calibri" w:hAnsi="Calibri"/>
                <w:b/>
              </w:rPr>
            </w:pPr>
            <w:r w:rsidRPr="009321E9">
              <w:rPr>
                <w:rFonts w:ascii="Calibri" w:hAnsi="Calibri"/>
                <w:b/>
              </w:rPr>
              <w:t>Frequenza</w:t>
            </w:r>
          </w:p>
        </w:tc>
      </w:tr>
      <w:tr w:rsidR="004931FD" w:rsidRPr="009321E9" w:rsidTr="00044F59">
        <w:trPr>
          <w:jc w:val="center"/>
        </w:trPr>
        <w:tc>
          <w:tcPr>
            <w:tcW w:w="4889" w:type="dxa"/>
            <w:shd w:val="clear" w:color="auto" w:fill="auto"/>
          </w:tcPr>
          <w:p w:rsidR="004931FD" w:rsidRPr="009321E9" w:rsidRDefault="004931FD" w:rsidP="00BF1662">
            <w:pPr>
              <w:pStyle w:val="Corpotesto"/>
              <w:jc w:val="center"/>
              <w:rPr>
                <w:rFonts w:ascii="Calibri" w:hAnsi="Calibri"/>
              </w:rPr>
            </w:pPr>
            <w:r w:rsidRPr="009321E9">
              <w:rPr>
                <w:rFonts w:ascii="Calibri" w:hAnsi="Calibri"/>
              </w:rPr>
              <w:t>Asporto rifiuti mercatali</w:t>
            </w:r>
          </w:p>
        </w:tc>
        <w:tc>
          <w:tcPr>
            <w:tcW w:w="4889" w:type="dxa"/>
            <w:shd w:val="clear" w:color="auto" w:fill="auto"/>
          </w:tcPr>
          <w:p w:rsidR="004931FD" w:rsidRPr="009321E9" w:rsidRDefault="004931FD" w:rsidP="00BF1662">
            <w:pPr>
              <w:pStyle w:val="Corpotesto"/>
              <w:jc w:val="center"/>
              <w:rPr>
                <w:rFonts w:ascii="Calibri" w:hAnsi="Calibri"/>
              </w:rPr>
            </w:pPr>
            <w:r w:rsidRPr="009321E9">
              <w:rPr>
                <w:rFonts w:ascii="Calibri" w:hAnsi="Calibri"/>
              </w:rPr>
              <w:t xml:space="preserve">Bisettimanale nelle giornate di </w:t>
            </w:r>
            <w:r>
              <w:rPr>
                <w:rFonts w:ascii="Calibri" w:hAnsi="Calibri"/>
              </w:rPr>
              <w:t>martedì</w:t>
            </w:r>
            <w:r w:rsidRPr="009321E9">
              <w:rPr>
                <w:rFonts w:ascii="Calibri" w:hAnsi="Calibri"/>
              </w:rPr>
              <w:t xml:space="preserve"> e </w:t>
            </w:r>
            <w:r>
              <w:rPr>
                <w:rFonts w:ascii="Calibri" w:hAnsi="Calibri"/>
              </w:rPr>
              <w:t>venerdì</w:t>
            </w:r>
            <w:r w:rsidRPr="009321E9">
              <w:rPr>
                <w:rFonts w:ascii="Calibri" w:hAnsi="Calibri"/>
              </w:rPr>
              <w:t xml:space="preserve">, </w:t>
            </w:r>
            <w:r>
              <w:rPr>
                <w:rFonts w:ascii="Calibri" w:hAnsi="Calibri"/>
              </w:rPr>
              <w:t>dalle 13:30 alle 15:30</w:t>
            </w:r>
          </w:p>
        </w:tc>
      </w:tr>
    </w:tbl>
    <w:p w:rsidR="004931FD" w:rsidRPr="009321E9" w:rsidRDefault="004931FD" w:rsidP="00BF1662">
      <w:pPr>
        <w:spacing w:after="0" w:line="240" w:lineRule="auto"/>
        <w:jc w:val="both"/>
        <w:rPr>
          <w:rFonts w:cstheme="minorHAnsi"/>
          <w:sz w:val="24"/>
          <w:szCs w:val="24"/>
        </w:rPr>
      </w:pPr>
    </w:p>
    <w:p w:rsidR="004931FD" w:rsidRPr="009321E9" w:rsidRDefault="004931FD" w:rsidP="00BF1662">
      <w:pPr>
        <w:spacing w:after="0" w:line="240" w:lineRule="auto"/>
        <w:rPr>
          <w:rFonts w:eastAsia="Times New Roman" w:cstheme="minorHAnsi"/>
          <w:bCs/>
          <w:iCs/>
          <w:sz w:val="24"/>
          <w:szCs w:val="24"/>
          <w:lang w:eastAsia="it-IT"/>
        </w:rPr>
      </w:pPr>
      <w:r w:rsidRPr="009321E9">
        <w:rPr>
          <w:rFonts w:eastAsia="Times New Roman" w:cstheme="minorHAnsi"/>
          <w:bCs/>
          <w:iCs/>
          <w:sz w:val="24"/>
          <w:szCs w:val="24"/>
          <w:lang w:eastAsia="it-IT"/>
        </w:rPr>
        <w:t>– STRUTTURA OPERATIVA MESSA A DISPOSIZIONE DA ASM VOGHERA</w:t>
      </w:r>
    </w:p>
    <w:p w:rsidR="004931FD" w:rsidRPr="009321E9" w:rsidRDefault="004931FD" w:rsidP="00BF1662">
      <w:pPr>
        <w:spacing w:after="0" w:line="240" w:lineRule="auto"/>
        <w:jc w:val="both"/>
        <w:rPr>
          <w:rFonts w:cstheme="minorHAnsi"/>
          <w:sz w:val="24"/>
          <w:szCs w:val="24"/>
        </w:rPr>
      </w:pPr>
      <w:r w:rsidRPr="009321E9">
        <w:rPr>
          <w:rFonts w:cstheme="minorHAnsi"/>
          <w:bCs/>
          <w:sz w:val="24"/>
          <w:szCs w:val="24"/>
        </w:rPr>
        <w:t>Personale</w:t>
      </w:r>
      <w:r w:rsidRPr="009321E9">
        <w:rPr>
          <w:rFonts w:cstheme="minorHAnsi"/>
          <w:sz w:val="24"/>
          <w:szCs w:val="24"/>
        </w:rPr>
        <w:t xml:space="preserve">:  </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1 autista con automezzo a caricamento posteriore</w:t>
      </w:r>
    </w:p>
    <w:p w:rsidR="004931FD" w:rsidRPr="009321E9" w:rsidRDefault="00122188" w:rsidP="00BF1662">
      <w:pPr>
        <w:spacing w:after="0" w:line="240" w:lineRule="auto"/>
        <w:jc w:val="both"/>
        <w:rPr>
          <w:rFonts w:cstheme="minorHAnsi"/>
          <w:sz w:val="24"/>
          <w:szCs w:val="24"/>
        </w:rPr>
      </w:pPr>
      <w:r>
        <w:rPr>
          <w:rFonts w:cstheme="minorHAnsi"/>
          <w:sz w:val="24"/>
          <w:szCs w:val="24"/>
        </w:rPr>
        <w:t>2</w:t>
      </w:r>
      <w:r w:rsidR="004931FD" w:rsidRPr="009321E9">
        <w:rPr>
          <w:rFonts w:cstheme="minorHAnsi"/>
          <w:sz w:val="24"/>
          <w:szCs w:val="24"/>
        </w:rPr>
        <w:t xml:space="preserve"> operator</w:t>
      </w:r>
      <w:r>
        <w:rPr>
          <w:rFonts w:cstheme="minorHAnsi"/>
          <w:sz w:val="24"/>
          <w:szCs w:val="24"/>
        </w:rPr>
        <w:t>i ecologici</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1 autista spazzatrice</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1 operatore ecologico munito di soffiatore</w:t>
      </w:r>
    </w:p>
    <w:p w:rsidR="004931FD" w:rsidRPr="009321E9" w:rsidRDefault="004931FD" w:rsidP="00BF1662">
      <w:pPr>
        <w:spacing w:after="0" w:line="240" w:lineRule="auto"/>
        <w:jc w:val="both"/>
        <w:rPr>
          <w:rFonts w:cstheme="minorHAnsi"/>
          <w:sz w:val="24"/>
          <w:szCs w:val="24"/>
        </w:rPr>
      </w:pPr>
      <w:r w:rsidRPr="009321E9">
        <w:rPr>
          <w:rFonts w:cstheme="minorHAnsi"/>
          <w:bCs/>
          <w:sz w:val="24"/>
          <w:szCs w:val="24"/>
        </w:rPr>
        <w:t>Automezzi</w:t>
      </w:r>
      <w:r w:rsidRPr="009321E9">
        <w:rPr>
          <w:rFonts w:cstheme="minorHAnsi"/>
          <w:sz w:val="24"/>
          <w:szCs w:val="24"/>
        </w:rPr>
        <w:t>:</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1 autocompattatore a caricamento posteriore da mc 15</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1 autospazzatrice aspirante</w:t>
      </w:r>
    </w:p>
    <w:p w:rsidR="004931FD" w:rsidRPr="009321E9" w:rsidRDefault="004931FD" w:rsidP="00BF1662">
      <w:pPr>
        <w:spacing w:after="0" w:line="240" w:lineRule="auto"/>
        <w:jc w:val="both"/>
        <w:rPr>
          <w:rFonts w:cstheme="minorHAnsi"/>
          <w:sz w:val="24"/>
          <w:szCs w:val="24"/>
        </w:rPr>
      </w:pPr>
      <w:r w:rsidRPr="009321E9">
        <w:rPr>
          <w:rFonts w:cstheme="minorHAnsi"/>
          <w:sz w:val="24"/>
          <w:szCs w:val="24"/>
        </w:rPr>
        <w:t xml:space="preserve">              </w:t>
      </w:r>
    </w:p>
    <w:p w:rsidR="004931FD" w:rsidRPr="009321E9" w:rsidRDefault="004931FD" w:rsidP="00BF1662">
      <w:pPr>
        <w:autoSpaceDE w:val="0"/>
        <w:autoSpaceDN w:val="0"/>
        <w:adjustRightInd w:val="0"/>
        <w:spacing w:after="0" w:line="240" w:lineRule="auto"/>
        <w:jc w:val="both"/>
        <w:rPr>
          <w:rFonts w:cstheme="minorHAnsi"/>
          <w:b/>
          <w:bCs/>
          <w:iCs/>
          <w:sz w:val="24"/>
          <w:szCs w:val="24"/>
          <w:u w:val="single"/>
        </w:rPr>
      </w:pPr>
      <w:r w:rsidRPr="009321E9">
        <w:rPr>
          <w:rFonts w:cstheme="minorHAnsi"/>
          <w:b/>
          <w:bCs/>
          <w:iCs/>
          <w:sz w:val="24"/>
          <w:szCs w:val="24"/>
          <w:u w:val="single"/>
        </w:rPr>
        <w:t xml:space="preserve">variazioni previste rispetto all’anno precedente: </w:t>
      </w:r>
    </w:p>
    <w:p w:rsidR="004931FD" w:rsidRDefault="004931FD" w:rsidP="00BF1662">
      <w:pPr>
        <w:autoSpaceDE w:val="0"/>
        <w:autoSpaceDN w:val="0"/>
        <w:adjustRightInd w:val="0"/>
        <w:spacing w:after="0" w:line="240" w:lineRule="auto"/>
        <w:jc w:val="both"/>
        <w:rPr>
          <w:rFonts w:cstheme="minorHAnsi"/>
          <w:bCs/>
          <w:iCs/>
          <w:sz w:val="24"/>
          <w:szCs w:val="24"/>
        </w:rPr>
      </w:pPr>
      <w:r w:rsidRPr="009321E9">
        <w:rPr>
          <w:rFonts w:cstheme="minorHAnsi"/>
          <w:bCs/>
          <w:iCs/>
          <w:sz w:val="24"/>
          <w:szCs w:val="24"/>
        </w:rPr>
        <w:t>nessuna variazione</w:t>
      </w:r>
    </w:p>
    <w:p w:rsidR="00891DD4" w:rsidRDefault="00891DD4" w:rsidP="00BF1662">
      <w:pPr>
        <w:autoSpaceDE w:val="0"/>
        <w:autoSpaceDN w:val="0"/>
        <w:adjustRightInd w:val="0"/>
        <w:spacing w:after="0" w:line="240" w:lineRule="auto"/>
        <w:jc w:val="both"/>
        <w:rPr>
          <w:rFonts w:cstheme="minorHAnsi"/>
          <w:bCs/>
          <w:iCs/>
          <w:sz w:val="24"/>
          <w:szCs w:val="24"/>
        </w:rPr>
      </w:pPr>
    </w:p>
    <w:p w:rsidR="00891DD4" w:rsidRDefault="00891DD4" w:rsidP="00BF1662">
      <w:pPr>
        <w:autoSpaceDE w:val="0"/>
        <w:autoSpaceDN w:val="0"/>
        <w:adjustRightInd w:val="0"/>
        <w:spacing w:after="0" w:line="240" w:lineRule="auto"/>
        <w:jc w:val="both"/>
        <w:rPr>
          <w:rFonts w:cstheme="minorHAnsi"/>
          <w:bCs/>
          <w:iCs/>
          <w:sz w:val="24"/>
          <w:szCs w:val="24"/>
        </w:rPr>
      </w:pPr>
    </w:p>
    <w:p w:rsidR="00891DD4" w:rsidRDefault="00891DD4" w:rsidP="00BF1662">
      <w:pPr>
        <w:autoSpaceDE w:val="0"/>
        <w:autoSpaceDN w:val="0"/>
        <w:adjustRightInd w:val="0"/>
        <w:spacing w:after="0" w:line="240" w:lineRule="auto"/>
        <w:jc w:val="both"/>
        <w:rPr>
          <w:rFonts w:cstheme="minorHAnsi"/>
          <w:bCs/>
          <w:iCs/>
          <w:sz w:val="24"/>
          <w:szCs w:val="24"/>
        </w:rPr>
      </w:pPr>
    </w:p>
    <w:p w:rsidR="00891DD4" w:rsidRDefault="00891DD4" w:rsidP="00BF1662">
      <w:pPr>
        <w:autoSpaceDE w:val="0"/>
        <w:autoSpaceDN w:val="0"/>
        <w:adjustRightInd w:val="0"/>
        <w:spacing w:after="0" w:line="240" w:lineRule="auto"/>
        <w:jc w:val="both"/>
        <w:rPr>
          <w:rFonts w:cstheme="minorHAnsi"/>
          <w:bCs/>
          <w:iCs/>
          <w:sz w:val="24"/>
          <w:szCs w:val="24"/>
        </w:rPr>
      </w:pPr>
    </w:p>
    <w:p w:rsidR="00891DD4" w:rsidRDefault="00891DD4" w:rsidP="00BF1662">
      <w:pPr>
        <w:autoSpaceDE w:val="0"/>
        <w:autoSpaceDN w:val="0"/>
        <w:adjustRightInd w:val="0"/>
        <w:spacing w:after="0" w:line="240" w:lineRule="auto"/>
        <w:jc w:val="both"/>
        <w:rPr>
          <w:rFonts w:cstheme="minorHAnsi"/>
          <w:bCs/>
          <w:iCs/>
          <w:sz w:val="24"/>
          <w:szCs w:val="24"/>
        </w:rPr>
      </w:pPr>
    </w:p>
    <w:p w:rsidR="00891DD4" w:rsidRDefault="00891DD4"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891DD4" w:rsidRPr="009321E9" w:rsidRDefault="00891DD4" w:rsidP="00BF1662">
      <w:pPr>
        <w:autoSpaceDE w:val="0"/>
        <w:autoSpaceDN w:val="0"/>
        <w:adjustRightInd w:val="0"/>
        <w:spacing w:after="0" w:line="240" w:lineRule="auto"/>
        <w:jc w:val="both"/>
        <w:rPr>
          <w:rFonts w:cstheme="minorHAnsi"/>
          <w:bCs/>
          <w:iCs/>
          <w:sz w:val="24"/>
          <w:szCs w:val="24"/>
        </w:rPr>
      </w:pPr>
    </w:p>
    <w:p w:rsidR="00891DD4" w:rsidRPr="009321E9" w:rsidRDefault="00891DD4" w:rsidP="00BF1662">
      <w:pPr>
        <w:keepNext/>
        <w:spacing w:after="0" w:line="240" w:lineRule="auto"/>
        <w:jc w:val="center"/>
        <w:outlineLvl w:val="1"/>
        <w:rPr>
          <w:rFonts w:eastAsia="Times New Roman" w:cstheme="minorHAnsi"/>
          <w:bCs/>
          <w:sz w:val="24"/>
          <w:szCs w:val="24"/>
          <w:lang w:eastAsia="it-IT"/>
        </w:rPr>
      </w:pPr>
      <w:r w:rsidRPr="009321E9">
        <w:rPr>
          <w:rFonts w:eastAsia="Times New Roman" w:cstheme="minorHAnsi"/>
          <w:bCs/>
          <w:sz w:val="24"/>
          <w:szCs w:val="24"/>
          <w:lang w:eastAsia="it-IT"/>
        </w:rPr>
        <w:lastRenderedPageBreak/>
        <w:t xml:space="preserve">RACCOLTA E TRASPORTO RIFIUTI SOLIDI URBANI </w:t>
      </w:r>
      <w:r w:rsidRPr="009321E9">
        <w:rPr>
          <w:rFonts w:eastAsia="Times New Roman" w:cstheme="minorHAnsi"/>
          <w:bCs/>
          <w:iCs/>
          <w:sz w:val="24"/>
          <w:szCs w:val="24"/>
          <w:lang w:eastAsia="it-IT"/>
        </w:rPr>
        <w:t>ED ASSIMILATI NON INGOMBRANTI</w:t>
      </w:r>
      <w:r>
        <w:rPr>
          <w:rFonts w:eastAsia="Times New Roman" w:cstheme="minorHAnsi"/>
          <w:bCs/>
          <w:iCs/>
          <w:sz w:val="24"/>
          <w:szCs w:val="24"/>
          <w:lang w:eastAsia="it-IT"/>
        </w:rPr>
        <w:t xml:space="preserve"> SPARSI E SCARICHI ABUSIVI</w:t>
      </w:r>
    </w:p>
    <w:p w:rsidR="00891DD4" w:rsidRDefault="00891DD4" w:rsidP="00BF1662">
      <w:pPr>
        <w:keepNext/>
        <w:spacing w:after="0" w:line="240" w:lineRule="auto"/>
        <w:jc w:val="center"/>
        <w:outlineLvl w:val="1"/>
        <w:rPr>
          <w:rFonts w:eastAsia="Times New Roman" w:cstheme="minorHAnsi"/>
          <w:bCs/>
          <w:sz w:val="24"/>
          <w:szCs w:val="24"/>
          <w:lang w:eastAsia="it-IT"/>
        </w:rPr>
      </w:pPr>
    </w:p>
    <w:p w:rsidR="00891DD4" w:rsidRPr="009321E9" w:rsidRDefault="00891DD4" w:rsidP="00BF1662">
      <w:pPr>
        <w:autoSpaceDE w:val="0"/>
        <w:autoSpaceDN w:val="0"/>
        <w:adjustRightInd w:val="0"/>
        <w:spacing w:after="0" w:line="240" w:lineRule="auto"/>
        <w:jc w:val="both"/>
        <w:rPr>
          <w:rFonts w:cstheme="minorHAnsi"/>
          <w:bCs/>
          <w:iCs/>
          <w:sz w:val="24"/>
          <w:szCs w:val="24"/>
        </w:rPr>
      </w:pPr>
      <w:r w:rsidRPr="009321E9">
        <w:rPr>
          <w:rFonts w:cstheme="minorHAnsi"/>
          <w:b/>
          <w:bCs/>
          <w:iCs/>
          <w:sz w:val="24"/>
          <w:szCs w:val="24"/>
          <w:u w:val="single"/>
        </w:rPr>
        <w:t>modello gestionale ed organizzativo</w:t>
      </w:r>
    </w:p>
    <w:p w:rsidR="00891DD4" w:rsidRPr="009321E9" w:rsidRDefault="00891DD4" w:rsidP="00BF1662">
      <w:pPr>
        <w:keepNext/>
        <w:spacing w:after="0" w:line="240" w:lineRule="auto"/>
        <w:jc w:val="both"/>
        <w:outlineLvl w:val="1"/>
        <w:rPr>
          <w:rFonts w:eastAsia="Times New Roman" w:cstheme="minorHAnsi"/>
          <w:bCs/>
          <w:iCs/>
          <w:sz w:val="24"/>
          <w:szCs w:val="24"/>
          <w:lang w:eastAsia="it-IT"/>
        </w:rPr>
      </w:pPr>
    </w:p>
    <w:p w:rsidR="00891DD4" w:rsidRPr="009321E9" w:rsidRDefault="00891DD4"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B10074" w:rsidRPr="00B10074" w:rsidRDefault="00744874"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Il servizio di asporto dei rifiuti sparsi e lato cassonetto, </w:t>
      </w:r>
      <w:r w:rsidR="00B10074" w:rsidRPr="00B10074">
        <w:rPr>
          <w:rFonts w:eastAsia="Times New Roman" w:cstheme="minorHAnsi"/>
          <w:sz w:val="24"/>
          <w:szCs w:val="24"/>
          <w:lang w:eastAsia="it-IT"/>
        </w:rPr>
        <w:t xml:space="preserve">viene garantito giornalmente nella fascia oraria della 6,00 alle ore 9,00 con l’impiego di due mezzi satellite tipo vasca, con l’impiego di due autisti. </w:t>
      </w:r>
    </w:p>
    <w:p w:rsidR="00891DD4" w:rsidRDefault="00744874"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Il servizio di </w:t>
      </w:r>
      <w:r w:rsidR="00B10074" w:rsidRPr="00B10074">
        <w:rPr>
          <w:rFonts w:eastAsia="Times New Roman" w:cstheme="minorHAnsi"/>
          <w:sz w:val="24"/>
          <w:szCs w:val="24"/>
          <w:lang w:eastAsia="it-IT"/>
        </w:rPr>
        <w:t xml:space="preserve">raccolta e trasporto di </w:t>
      </w:r>
      <w:r>
        <w:rPr>
          <w:rFonts w:eastAsia="Times New Roman" w:cstheme="minorHAnsi"/>
          <w:sz w:val="24"/>
          <w:szCs w:val="24"/>
          <w:lang w:eastAsia="it-IT"/>
        </w:rPr>
        <w:t>rifiuti</w:t>
      </w:r>
      <w:r w:rsidR="00B10074" w:rsidRPr="00B10074">
        <w:rPr>
          <w:rFonts w:eastAsia="Times New Roman" w:cstheme="minorHAnsi"/>
          <w:sz w:val="24"/>
          <w:szCs w:val="24"/>
          <w:lang w:eastAsia="it-IT"/>
        </w:rPr>
        <w:t xml:space="preserve"> abbandonati sul suolo pubblico</w:t>
      </w:r>
      <w:r>
        <w:rPr>
          <w:rFonts w:eastAsia="Times New Roman" w:cstheme="minorHAnsi"/>
          <w:sz w:val="24"/>
          <w:szCs w:val="24"/>
          <w:lang w:eastAsia="it-IT"/>
        </w:rPr>
        <w:t>, a seguito di scarico abusivo,</w:t>
      </w:r>
      <w:r w:rsidR="00B10074" w:rsidRPr="00B10074">
        <w:rPr>
          <w:rFonts w:eastAsia="Times New Roman" w:cstheme="minorHAnsi"/>
          <w:sz w:val="24"/>
          <w:szCs w:val="24"/>
          <w:lang w:eastAsia="it-IT"/>
        </w:rPr>
        <w:t xml:space="preserve"> viene svolt</w:t>
      </w:r>
      <w:r>
        <w:rPr>
          <w:rFonts w:eastAsia="Times New Roman" w:cstheme="minorHAnsi"/>
          <w:sz w:val="24"/>
          <w:szCs w:val="24"/>
          <w:lang w:eastAsia="it-IT"/>
        </w:rPr>
        <w:t>o</w:t>
      </w:r>
      <w:r w:rsidR="00B10074" w:rsidRPr="00B10074">
        <w:rPr>
          <w:rFonts w:eastAsia="Times New Roman" w:cstheme="minorHAnsi"/>
          <w:sz w:val="24"/>
          <w:szCs w:val="24"/>
          <w:lang w:eastAsia="it-IT"/>
        </w:rPr>
        <w:t xml:space="preserve"> a seguito di segnalazioni e richieste pervenute tramite personale di ASM, uffici comunali competenti (Polizia Locale, ufficio LL.PP. e Strade, ufficio Ecologia) e cittadini, con l’impiego di personale e mezzi proporzionale all’entità dell’intervento di volta in volta verificata (autisti, operatori ecologici, autocompattatori a caricamento posteriore, automezzo con pedana idraulica, automezzo polifunzionale con gru e polipo caricatore ecc.).</w:t>
      </w:r>
    </w:p>
    <w:p w:rsidR="00964F49" w:rsidRDefault="00964F49" w:rsidP="00BF1662">
      <w:pPr>
        <w:spacing w:after="0" w:line="240" w:lineRule="auto"/>
        <w:jc w:val="both"/>
        <w:rPr>
          <w:rFonts w:eastAsia="Times New Roman" w:cstheme="minorHAnsi"/>
          <w:sz w:val="24"/>
          <w:szCs w:val="24"/>
          <w:lang w:eastAsia="it-IT"/>
        </w:rPr>
      </w:pPr>
    </w:p>
    <w:p w:rsidR="00744874" w:rsidRDefault="00964F49"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S</w:t>
      </w:r>
      <w:r w:rsidRPr="009321E9">
        <w:rPr>
          <w:rFonts w:eastAsia="Times New Roman" w:cstheme="minorHAnsi"/>
          <w:sz w:val="24"/>
          <w:szCs w:val="24"/>
          <w:lang w:eastAsia="it-IT"/>
        </w:rPr>
        <w:t>ervizio svolto direttamente da ASM Voghera.</w:t>
      </w:r>
    </w:p>
    <w:p w:rsidR="00964F49" w:rsidRDefault="00964F49" w:rsidP="00BF1662">
      <w:pPr>
        <w:autoSpaceDE w:val="0"/>
        <w:autoSpaceDN w:val="0"/>
        <w:adjustRightInd w:val="0"/>
        <w:spacing w:after="0" w:line="240" w:lineRule="auto"/>
        <w:jc w:val="both"/>
        <w:rPr>
          <w:rFonts w:cstheme="minorHAnsi"/>
          <w:b/>
          <w:bCs/>
          <w:iCs/>
          <w:sz w:val="24"/>
          <w:szCs w:val="24"/>
          <w:u w:val="single"/>
        </w:rPr>
      </w:pPr>
    </w:p>
    <w:p w:rsidR="00891DD4" w:rsidRDefault="00891DD4"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891DD4" w:rsidRDefault="00891DD4"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964F49" w:rsidRDefault="00964F49" w:rsidP="00BF1662">
      <w:pPr>
        <w:autoSpaceDE w:val="0"/>
        <w:autoSpaceDN w:val="0"/>
        <w:adjustRightInd w:val="0"/>
        <w:spacing w:after="0" w:line="240" w:lineRule="auto"/>
        <w:jc w:val="both"/>
        <w:rPr>
          <w:rFonts w:cstheme="minorHAnsi"/>
          <w:bCs/>
          <w:iCs/>
          <w:sz w:val="24"/>
          <w:szCs w:val="24"/>
        </w:rPr>
      </w:pPr>
    </w:p>
    <w:p w:rsidR="00964F49" w:rsidRDefault="00964F49" w:rsidP="00BF1662">
      <w:pPr>
        <w:autoSpaceDE w:val="0"/>
        <w:autoSpaceDN w:val="0"/>
        <w:adjustRightInd w:val="0"/>
        <w:spacing w:after="0" w:line="240" w:lineRule="auto"/>
        <w:jc w:val="both"/>
        <w:rPr>
          <w:rFonts w:cstheme="minorHAnsi"/>
          <w:bCs/>
          <w:iCs/>
          <w:sz w:val="24"/>
          <w:szCs w:val="24"/>
        </w:rPr>
      </w:pPr>
    </w:p>
    <w:p w:rsidR="00964F49" w:rsidRDefault="00964F49" w:rsidP="00BF1662">
      <w:pPr>
        <w:autoSpaceDE w:val="0"/>
        <w:autoSpaceDN w:val="0"/>
        <w:adjustRightInd w:val="0"/>
        <w:spacing w:after="0" w:line="240" w:lineRule="auto"/>
        <w:jc w:val="both"/>
        <w:rPr>
          <w:rFonts w:cstheme="minorHAnsi"/>
          <w:bCs/>
          <w:iCs/>
          <w:sz w:val="24"/>
          <w:szCs w:val="24"/>
        </w:rPr>
      </w:pPr>
    </w:p>
    <w:p w:rsidR="00964F49" w:rsidRDefault="00964F49" w:rsidP="00BF1662">
      <w:pPr>
        <w:autoSpaceDE w:val="0"/>
        <w:autoSpaceDN w:val="0"/>
        <w:adjustRightInd w:val="0"/>
        <w:spacing w:after="0" w:line="240" w:lineRule="auto"/>
        <w:jc w:val="both"/>
        <w:rPr>
          <w:rFonts w:cstheme="minorHAnsi"/>
          <w:bCs/>
          <w:iCs/>
          <w:sz w:val="24"/>
          <w:szCs w:val="24"/>
        </w:rPr>
      </w:pPr>
    </w:p>
    <w:p w:rsidR="00964F49" w:rsidRDefault="00964F49" w:rsidP="00BF1662">
      <w:pPr>
        <w:autoSpaceDE w:val="0"/>
        <w:autoSpaceDN w:val="0"/>
        <w:adjustRightInd w:val="0"/>
        <w:spacing w:after="0" w:line="240" w:lineRule="auto"/>
        <w:jc w:val="both"/>
        <w:rPr>
          <w:rFonts w:cstheme="minorHAnsi"/>
          <w:bCs/>
          <w:iCs/>
          <w:sz w:val="24"/>
          <w:szCs w:val="24"/>
        </w:rPr>
      </w:pPr>
    </w:p>
    <w:p w:rsidR="00964F49" w:rsidRDefault="00964F49"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Default="00744874" w:rsidP="00BF1662">
      <w:pPr>
        <w:autoSpaceDE w:val="0"/>
        <w:autoSpaceDN w:val="0"/>
        <w:adjustRightInd w:val="0"/>
        <w:spacing w:after="0" w:line="240" w:lineRule="auto"/>
        <w:jc w:val="both"/>
        <w:rPr>
          <w:rFonts w:cstheme="minorHAnsi"/>
          <w:bCs/>
          <w:iCs/>
          <w:sz w:val="24"/>
          <w:szCs w:val="24"/>
        </w:rPr>
      </w:pPr>
    </w:p>
    <w:p w:rsidR="00744874" w:rsidRPr="00770BCA" w:rsidRDefault="00744874" w:rsidP="00BF1662">
      <w:pPr>
        <w:autoSpaceDE w:val="0"/>
        <w:autoSpaceDN w:val="0"/>
        <w:adjustRightInd w:val="0"/>
        <w:spacing w:after="0" w:line="240" w:lineRule="auto"/>
        <w:jc w:val="both"/>
        <w:rPr>
          <w:rFonts w:cstheme="minorHAnsi"/>
          <w:bCs/>
          <w:iCs/>
          <w:sz w:val="24"/>
          <w:szCs w:val="24"/>
        </w:rPr>
      </w:pPr>
    </w:p>
    <w:p w:rsidR="00744874" w:rsidRPr="00046238" w:rsidRDefault="00744874" w:rsidP="00BF1662">
      <w:pPr>
        <w:keepNext/>
        <w:spacing w:after="0" w:line="240" w:lineRule="auto"/>
        <w:jc w:val="center"/>
        <w:outlineLvl w:val="1"/>
        <w:rPr>
          <w:rFonts w:eastAsia="Times New Roman" w:cstheme="minorHAnsi"/>
          <w:bCs/>
          <w:sz w:val="24"/>
          <w:szCs w:val="24"/>
          <w:lang w:eastAsia="it-IT"/>
        </w:rPr>
      </w:pPr>
      <w:r w:rsidRPr="00046238">
        <w:rPr>
          <w:rFonts w:eastAsia="Times New Roman" w:cstheme="minorHAnsi"/>
          <w:bCs/>
          <w:sz w:val="24"/>
          <w:szCs w:val="24"/>
          <w:lang w:eastAsia="it-IT"/>
        </w:rPr>
        <w:lastRenderedPageBreak/>
        <w:t xml:space="preserve">RACCOLTA </w:t>
      </w:r>
      <w:r w:rsidR="0046410F">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CONTENITORI E IMBALLAGGI IN PLASTICA   </w:t>
      </w:r>
    </w:p>
    <w:p w:rsidR="00744874" w:rsidRDefault="00744874" w:rsidP="00BF1662">
      <w:pPr>
        <w:spacing w:after="0" w:line="240" w:lineRule="auto"/>
        <w:rPr>
          <w:rFonts w:eastAsia="Times New Roman" w:cstheme="minorHAnsi"/>
          <w:sz w:val="24"/>
          <w:szCs w:val="24"/>
          <w:lang w:eastAsia="it-IT"/>
        </w:rPr>
      </w:pPr>
    </w:p>
    <w:p w:rsidR="00744874" w:rsidRDefault="00744874" w:rsidP="00BF1662">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rsidR="00964F49" w:rsidRDefault="00964F49" w:rsidP="00BF1662">
      <w:pPr>
        <w:keepNext/>
        <w:spacing w:after="0" w:line="240" w:lineRule="auto"/>
        <w:jc w:val="both"/>
        <w:outlineLvl w:val="2"/>
        <w:rPr>
          <w:rFonts w:eastAsia="Times New Roman" w:cstheme="minorHAnsi"/>
          <w:iCs/>
          <w:sz w:val="24"/>
          <w:szCs w:val="24"/>
          <w:lang w:eastAsia="it-IT"/>
        </w:rPr>
      </w:pPr>
    </w:p>
    <w:p w:rsidR="00744874" w:rsidRPr="00046238" w:rsidRDefault="00744874" w:rsidP="00BF1662">
      <w:pPr>
        <w:keepNext/>
        <w:spacing w:after="0" w:line="240" w:lineRule="auto"/>
        <w:jc w:val="both"/>
        <w:outlineLvl w:val="2"/>
        <w:rPr>
          <w:rFonts w:eastAsia="Times New Roman" w:cstheme="minorHAnsi"/>
          <w:iCs/>
          <w:sz w:val="24"/>
          <w:szCs w:val="24"/>
          <w:lang w:eastAsia="it-IT"/>
        </w:rPr>
      </w:pPr>
      <w:r w:rsidRPr="00046238">
        <w:rPr>
          <w:rFonts w:eastAsia="Times New Roman" w:cstheme="minorHAnsi"/>
          <w:iCs/>
          <w:sz w:val="24"/>
          <w:szCs w:val="24"/>
          <w:lang w:eastAsia="it-IT"/>
        </w:rPr>
        <w:t>– TIPOLOGIA DEL SERVIZIO</w:t>
      </w:r>
    </w:p>
    <w:p w:rsidR="00744874" w:rsidRPr="00046238" w:rsidRDefault="00744874" w:rsidP="00BF1662">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riguarda la raccolta differenziata dei contenitori per liquidi e degli imballaggi in plastica, provenienti da locali e luoghi adibiti ad uso civile abitazione, da attività commerciali, artigianali e di servizio.</w:t>
      </w:r>
    </w:p>
    <w:p w:rsidR="00744874" w:rsidRPr="00046238" w:rsidRDefault="00744874"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rsidR="00744874" w:rsidRDefault="00744874" w:rsidP="00BF1662">
      <w:pPr>
        <w:spacing w:after="0" w:line="240" w:lineRule="auto"/>
        <w:jc w:val="both"/>
        <w:rPr>
          <w:rFonts w:eastAsia="Times New Roman" w:cstheme="minorHAnsi"/>
          <w:bCs/>
          <w:sz w:val="24"/>
          <w:szCs w:val="24"/>
          <w:lang w:eastAsia="it-IT"/>
        </w:rPr>
      </w:pPr>
    </w:p>
    <w:p w:rsidR="00163E84" w:rsidRPr="009321E9" w:rsidRDefault="00163E84"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163E84" w:rsidRPr="009321E9" w:rsidRDefault="00163E84"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Il servizio è svolto sull’intero territorio comunale, utilizzando un sistema misto, con l’impiego di:</w:t>
      </w:r>
    </w:p>
    <w:p w:rsidR="00163E84" w:rsidRPr="009321E9" w:rsidRDefault="00163E84"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 xml:space="preserve">Tecnologie a caricamento laterale tipo </w:t>
      </w:r>
      <w:proofErr w:type="spellStart"/>
      <w:r w:rsidRPr="009321E9">
        <w:rPr>
          <w:rFonts w:eastAsia="Times New Roman" w:cstheme="minorHAnsi"/>
          <w:sz w:val="24"/>
          <w:szCs w:val="24"/>
          <w:lang w:eastAsia="it-IT"/>
        </w:rPr>
        <w:t>monoperatore</w:t>
      </w:r>
      <w:proofErr w:type="spellEnd"/>
      <w:r>
        <w:rPr>
          <w:rFonts w:eastAsia="Times New Roman" w:cstheme="minorHAnsi"/>
          <w:sz w:val="24"/>
          <w:szCs w:val="24"/>
          <w:lang w:eastAsia="it-IT"/>
        </w:rPr>
        <w:t xml:space="preserve"> viabilità pubblica + utenze target</w:t>
      </w:r>
    </w:p>
    <w:p w:rsidR="00163E84" w:rsidRDefault="00163E84"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Tecnologie a caricamento posteriore</w:t>
      </w:r>
      <w:r>
        <w:rPr>
          <w:rFonts w:eastAsia="Times New Roman" w:cstheme="minorHAnsi"/>
          <w:sz w:val="24"/>
          <w:szCs w:val="24"/>
          <w:lang w:eastAsia="it-IT"/>
        </w:rPr>
        <w:t xml:space="preserve"> viabilità pubblica</w:t>
      </w:r>
    </w:p>
    <w:p w:rsidR="00163E84" w:rsidRDefault="00163E84"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Tecnologie a caricamento posteriore</w:t>
      </w:r>
      <w:r>
        <w:rPr>
          <w:rFonts w:eastAsia="Times New Roman" w:cstheme="minorHAnsi"/>
          <w:sz w:val="24"/>
          <w:szCs w:val="24"/>
          <w:lang w:eastAsia="it-IT"/>
        </w:rPr>
        <w:t xml:space="preserve"> utenze target</w:t>
      </w:r>
    </w:p>
    <w:p w:rsidR="00163E84" w:rsidRPr="009321E9" w:rsidRDefault="00163E84" w:rsidP="00BF1662">
      <w:pPr>
        <w:spacing w:after="0" w:line="240" w:lineRule="auto"/>
        <w:ind w:left="426"/>
        <w:jc w:val="both"/>
        <w:rPr>
          <w:rFonts w:eastAsia="Times New Roman" w:cstheme="minorHAnsi"/>
          <w:sz w:val="24"/>
          <w:szCs w:val="24"/>
          <w:lang w:eastAsia="it-IT"/>
        </w:rPr>
      </w:pPr>
    </w:p>
    <w:p w:rsidR="00163E84" w:rsidRDefault="00163E84"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laterale</w:t>
      </w:r>
      <w:r w:rsidRPr="00DF25AD">
        <w:rPr>
          <w:rFonts w:eastAsia="Times New Roman" w:cstheme="minorHAnsi"/>
          <w:sz w:val="24"/>
          <w:szCs w:val="24"/>
          <w:lang w:eastAsia="it-IT"/>
        </w:rPr>
        <w:t xml:space="preserve"> è espletato tramite l’attuazione di uno specifico programma, sulla viabilità ed aree pubbliche o ad uso pubblico</w:t>
      </w:r>
      <w:r>
        <w:rPr>
          <w:rFonts w:eastAsia="Times New Roman" w:cstheme="minorHAnsi"/>
          <w:sz w:val="24"/>
          <w:szCs w:val="24"/>
          <w:lang w:eastAsia="it-IT"/>
        </w:rPr>
        <w:t xml:space="preserve"> (escluso il centro storico e la periferia)</w:t>
      </w:r>
      <w:r w:rsidRPr="00DF25AD">
        <w:rPr>
          <w:rFonts w:eastAsia="Times New Roman" w:cstheme="minorHAnsi"/>
          <w:sz w:val="24"/>
          <w:szCs w:val="24"/>
          <w:lang w:eastAsia="it-IT"/>
        </w:rPr>
        <w:t xml:space="preserve">, </w:t>
      </w:r>
      <w:r>
        <w:rPr>
          <w:rFonts w:eastAsia="Times New Roman" w:cstheme="minorHAnsi"/>
          <w:sz w:val="24"/>
          <w:szCs w:val="24"/>
          <w:lang w:eastAsia="it-IT"/>
        </w:rPr>
        <w:t>suddividendo il territorio comunale in 4 zone, nel rispetto delle seguenti frequenze:</w:t>
      </w:r>
    </w:p>
    <w:p w:rsidR="00163E84" w:rsidRDefault="00163E84"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5"/>
        <w:gridCol w:w="4900"/>
      </w:tblGrid>
      <w:tr w:rsidR="00163E84" w:rsidRPr="0022640B" w:rsidTr="00044F59">
        <w:trPr>
          <w:jc w:val="center"/>
        </w:trPr>
        <w:tc>
          <w:tcPr>
            <w:tcW w:w="2514" w:type="pct"/>
            <w:shd w:val="clear" w:color="auto" w:fill="auto"/>
          </w:tcPr>
          <w:p w:rsidR="00163E84" w:rsidRPr="0022640B" w:rsidRDefault="00163E84" w:rsidP="00BF1662">
            <w:pPr>
              <w:pStyle w:val="Corpotesto"/>
              <w:jc w:val="center"/>
              <w:rPr>
                <w:rFonts w:ascii="Calibri" w:hAnsi="Calibri"/>
                <w:b/>
              </w:rPr>
            </w:pPr>
            <w:r w:rsidRPr="00050B18">
              <w:rPr>
                <w:rFonts w:ascii="Calibri" w:hAnsi="Calibri"/>
                <w:b/>
              </w:rPr>
              <w:t>Servizio</w:t>
            </w:r>
          </w:p>
        </w:tc>
        <w:tc>
          <w:tcPr>
            <w:tcW w:w="2486" w:type="pct"/>
            <w:shd w:val="clear" w:color="auto" w:fill="auto"/>
          </w:tcPr>
          <w:p w:rsidR="00163E84" w:rsidRPr="0022640B" w:rsidRDefault="00163E84" w:rsidP="00BF1662">
            <w:pPr>
              <w:pStyle w:val="Corpotesto"/>
              <w:jc w:val="center"/>
              <w:rPr>
                <w:rFonts w:ascii="Calibri" w:hAnsi="Calibri"/>
                <w:b/>
              </w:rPr>
            </w:pPr>
            <w:r w:rsidRPr="00050B18">
              <w:rPr>
                <w:rFonts w:ascii="Calibri" w:hAnsi="Calibri"/>
                <w:b/>
              </w:rPr>
              <w:t>Frequenza</w:t>
            </w:r>
          </w:p>
        </w:tc>
      </w:tr>
      <w:tr w:rsidR="00AF4DD5" w:rsidRPr="00AF4DD5" w:rsidTr="00044F59">
        <w:trPr>
          <w:jc w:val="center"/>
        </w:trPr>
        <w:tc>
          <w:tcPr>
            <w:tcW w:w="2514" w:type="pct"/>
            <w:shd w:val="clear" w:color="auto" w:fill="auto"/>
          </w:tcPr>
          <w:p w:rsidR="00163E84" w:rsidRPr="00AF4DD5" w:rsidRDefault="00163E84" w:rsidP="00BF1662">
            <w:pPr>
              <w:pStyle w:val="Corpotesto"/>
              <w:jc w:val="center"/>
              <w:rPr>
                <w:rFonts w:ascii="Calibri" w:hAnsi="Calibri"/>
              </w:rPr>
            </w:pPr>
            <w:r w:rsidRPr="00AF4DD5">
              <w:rPr>
                <w:rFonts w:ascii="Calibri" w:hAnsi="Calibri"/>
              </w:rPr>
              <w:t xml:space="preserve">Raccolta stradale </w:t>
            </w:r>
            <w:r w:rsidR="0004106D">
              <w:rPr>
                <w:rFonts w:ascii="Calibri" w:hAnsi="Calibri"/>
              </w:rPr>
              <w:t>imballaggi in plastica</w:t>
            </w:r>
            <w:r w:rsidRPr="00AF4DD5">
              <w:rPr>
                <w:rFonts w:ascii="Calibri" w:hAnsi="Calibri"/>
              </w:rPr>
              <w:t xml:space="preserve"> </w:t>
            </w:r>
            <w:proofErr w:type="spellStart"/>
            <w:r w:rsidRPr="00AF4DD5">
              <w:rPr>
                <w:rFonts w:ascii="Calibri" w:hAnsi="Calibri"/>
              </w:rPr>
              <w:t>monoperatore</w:t>
            </w:r>
            <w:proofErr w:type="spellEnd"/>
            <w:r w:rsidRPr="00AF4DD5">
              <w:rPr>
                <w:rFonts w:ascii="Calibri" w:hAnsi="Calibri"/>
              </w:rPr>
              <w:t xml:space="preserve"> - Voghera A, Voghera B, Voghera C, Voghera D</w:t>
            </w:r>
          </w:p>
        </w:tc>
        <w:tc>
          <w:tcPr>
            <w:tcW w:w="2486" w:type="pct"/>
            <w:shd w:val="clear" w:color="auto" w:fill="auto"/>
          </w:tcPr>
          <w:p w:rsidR="00163E84" w:rsidRPr="00AF4DD5" w:rsidRDefault="00163E84" w:rsidP="00BF1662">
            <w:pPr>
              <w:pStyle w:val="Corpotesto"/>
              <w:jc w:val="center"/>
              <w:rPr>
                <w:rFonts w:ascii="Calibri" w:hAnsi="Calibri"/>
              </w:rPr>
            </w:pPr>
            <w:r w:rsidRPr="00AF4DD5">
              <w:rPr>
                <w:rFonts w:ascii="Calibri" w:hAnsi="Calibri"/>
              </w:rPr>
              <w:t>bisettimanale</w:t>
            </w:r>
          </w:p>
        </w:tc>
      </w:tr>
    </w:tbl>
    <w:p w:rsidR="00163E84" w:rsidRPr="00AF4DD5" w:rsidRDefault="00163E84" w:rsidP="00BF1662">
      <w:pPr>
        <w:spacing w:after="0" w:line="240" w:lineRule="auto"/>
        <w:jc w:val="both"/>
        <w:rPr>
          <w:rFonts w:eastAsia="Times New Roman" w:cstheme="minorHAnsi"/>
          <w:bCs/>
          <w:sz w:val="24"/>
          <w:szCs w:val="24"/>
          <w:lang w:eastAsia="it-IT"/>
        </w:rPr>
      </w:pPr>
    </w:p>
    <w:p w:rsidR="00163E84" w:rsidRPr="00AF4DD5" w:rsidRDefault="00163E84" w:rsidP="00BF1662">
      <w:pPr>
        <w:spacing w:after="0" w:line="240" w:lineRule="auto"/>
        <w:jc w:val="both"/>
        <w:rPr>
          <w:rFonts w:eastAsia="Times New Roman" w:cstheme="minorHAnsi"/>
          <w:bCs/>
          <w:sz w:val="24"/>
          <w:szCs w:val="24"/>
          <w:lang w:eastAsia="it-IT"/>
        </w:rPr>
      </w:pPr>
      <w:r w:rsidRPr="00AF4DD5">
        <w:rPr>
          <w:rFonts w:eastAsia="Times New Roman" w:cstheme="minorHAnsi"/>
          <w:bCs/>
          <w:sz w:val="24"/>
          <w:szCs w:val="24"/>
          <w:lang w:eastAsia="it-IT"/>
        </w:rPr>
        <w:t>Si specifica che all’interno delle suddette 4 zone sono posizionati totale 641 cassonetti tipo mono operatore da lt. 2400, dei quali circa 598 su viabilità pubblica ed i restanti 43 all’interno di utenze non domestiche preventivamente individuate da ASM.</w:t>
      </w:r>
    </w:p>
    <w:p w:rsidR="00163E84" w:rsidRPr="00AF4DD5" w:rsidRDefault="00163E84" w:rsidP="00BF1662">
      <w:pPr>
        <w:spacing w:after="0" w:line="240" w:lineRule="auto"/>
        <w:jc w:val="both"/>
        <w:rPr>
          <w:rFonts w:eastAsia="Times New Roman" w:cstheme="minorHAnsi"/>
          <w:bCs/>
          <w:sz w:val="24"/>
          <w:szCs w:val="24"/>
          <w:lang w:eastAsia="it-IT"/>
        </w:rPr>
      </w:pPr>
    </w:p>
    <w:p w:rsidR="00163E84" w:rsidRPr="00AF4DD5" w:rsidRDefault="00163E84" w:rsidP="00BF1662">
      <w:pPr>
        <w:spacing w:after="0" w:line="240" w:lineRule="auto"/>
        <w:jc w:val="both"/>
        <w:rPr>
          <w:rFonts w:eastAsia="Times New Roman" w:cstheme="minorHAnsi"/>
          <w:sz w:val="24"/>
          <w:szCs w:val="24"/>
          <w:lang w:eastAsia="it-IT"/>
        </w:rPr>
      </w:pPr>
      <w:r w:rsidRPr="00AF4DD5">
        <w:rPr>
          <w:rFonts w:eastAsia="Times New Roman" w:cstheme="minorHAnsi"/>
          <w:bCs/>
          <w:sz w:val="24"/>
          <w:szCs w:val="24"/>
          <w:lang w:eastAsia="it-IT"/>
        </w:rPr>
        <w:t>Il servizio a caricamento posteriore</w:t>
      </w:r>
      <w:r w:rsidRPr="00AF4DD5">
        <w:rPr>
          <w:rFonts w:eastAsia="Times New Roman" w:cstheme="minorHAnsi"/>
          <w:sz w:val="24"/>
          <w:szCs w:val="24"/>
          <w:lang w:eastAsia="it-IT"/>
        </w:rPr>
        <w:t xml:space="preserve"> è svolto tramite specifico programma, nella zona del centro storico e periferia, oltre che nelle frazioni e case sparse, che per caratteristiche non consentono il transito all’automezzo mono operatore, </w:t>
      </w:r>
      <w:r w:rsidR="00AF4DD5" w:rsidRPr="00AF4DD5">
        <w:rPr>
          <w:rFonts w:eastAsia="Times New Roman" w:cstheme="minorHAnsi"/>
          <w:sz w:val="24"/>
          <w:szCs w:val="24"/>
          <w:lang w:eastAsia="it-IT"/>
        </w:rPr>
        <w:t xml:space="preserve">suddividendo il territorio comunale in 2 zone, nel rispetto delle seguenti frequenze </w:t>
      </w:r>
      <w:r w:rsidRPr="00AF4DD5">
        <w:rPr>
          <w:rFonts w:eastAsia="Times New Roman" w:cstheme="minorHAnsi"/>
          <w:sz w:val="24"/>
          <w:szCs w:val="24"/>
          <w:lang w:eastAsia="it-IT"/>
        </w:rPr>
        <w:t>nel rispetto delle seguenti frequenze:</w:t>
      </w:r>
    </w:p>
    <w:p w:rsidR="00163E84" w:rsidRPr="00AF4DD5" w:rsidRDefault="00163E84"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AF4DD5" w:rsidRPr="00AF4DD5" w:rsidTr="00044F59">
        <w:trPr>
          <w:jc w:val="center"/>
        </w:trPr>
        <w:tc>
          <w:tcPr>
            <w:tcW w:w="2503" w:type="pct"/>
            <w:shd w:val="clear" w:color="auto" w:fill="auto"/>
          </w:tcPr>
          <w:p w:rsidR="00163E84" w:rsidRPr="00AF4DD5" w:rsidRDefault="00163E84" w:rsidP="00BF1662">
            <w:pPr>
              <w:pStyle w:val="Corpotesto"/>
              <w:jc w:val="center"/>
              <w:rPr>
                <w:rFonts w:ascii="Calibri" w:hAnsi="Calibri"/>
                <w:b/>
              </w:rPr>
            </w:pPr>
            <w:r w:rsidRPr="00AF4DD5">
              <w:rPr>
                <w:rFonts w:ascii="Calibri" w:hAnsi="Calibri"/>
                <w:b/>
              </w:rPr>
              <w:t>Servizio</w:t>
            </w:r>
          </w:p>
        </w:tc>
        <w:tc>
          <w:tcPr>
            <w:tcW w:w="2497" w:type="pct"/>
            <w:shd w:val="clear" w:color="auto" w:fill="auto"/>
          </w:tcPr>
          <w:p w:rsidR="00163E84" w:rsidRPr="00AF4DD5" w:rsidRDefault="00163E84" w:rsidP="00BF1662">
            <w:pPr>
              <w:pStyle w:val="Corpotesto"/>
              <w:jc w:val="center"/>
              <w:rPr>
                <w:rFonts w:ascii="Calibri" w:hAnsi="Calibri"/>
                <w:b/>
              </w:rPr>
            </w:pPr>
            <w:r w:rsidRPr="00AF4DD5">
              <w:rPr>
                <w:rFonts w:ascii="Calibri" w:hAnsi="Calibri"/>
                <w:b/>
              </w:rPr>
              <w:t>Frequenza</w:t>
            </w:r>
          </w:p>
        </w:tc>
      </w:tr>
      <w:tr w:rsidR="00AF4DD5" w:rsidRPr="00AF4DD5" w:rsidTr="00044F59">
        <w:trPr>
          <w:jc w:val="center"/>
        </w:trPr>
        <w:tc>
          <w:tcPr>
            <w:tcW w:w="2503" w:type="pct"/>
            <w:shd w:val="clear" w:color="auto" w:fill="auto"/>
          </w:tcPr>
          <w:p w:rsidR="00163E84" w:rsidRPr="00AF4DD5" w:rsidRDefault="00163E84" w:rsidP="00BF1662">
            <w:pPr>
              <w:pStyle w:val="Corpotesto"/>
              <w:jc w:val="center"/>
              <w:rPr>
                <w:rFonts w:ascii="Calibri" w:hAnsi="Calibri"/>
              </w:rPr>
            </w:pPr>
            <w:r w:rsidRPr="00AF4DD5">
              <w:rPr>
                <w:rFonts w:ascii="Calibri" w:hAnsi="Calibri"/>
              </w:rPr>
              <w:t xml:space="preserve">Raccolta stradale </w:t>
            </w:r>
            <w:r w:rsidR="0004106D">
              <w:rPr>
                <w:rFonts w:ascii="Calibri" w:hAnsi="Calibri"/>
              </w:rPr>
              <w:t>imballaggi in plastica</w:t>
            </w:r>
            <w:r w:rsidRPr="00AF4DD5">
              <w:rPr>
                <w:rFonts w:ascii="Calibri" w:hAnsi="Calibri"/>
              </w:rPr>
              <w:t xml:space="preserve"> caricamento posteriore</w:t>
            </w:r>
            <w:r w:rsidR="00AF4DD5" w:rsidRPr="00AF4DD5">
              <w:rPr>
                <w:rFonts w:ascii="Calibri" w:hAnsi="Calibri"/>
              </w:rPr>
              <w:t xml:space="preserve"> - Voghera A, Voghera B</w:t>
            </w:r>
          </w:p>
        </w:tc>
        <w:tc>
          <w:tcPr>
            <w:tcW w:w="2497" w:type="pct"/>
            <w:shd w:val="clear" w:color="auto" w:fill="auto"/>
          </w:tcPr>
          <w:p w:rsidR="00163E84" w:rsidRPr="00AF4DD5" w:rsidRDefault="00AF4DD5" w:rsidP="00BF1662">
            <w:pPr>
              <w:pStyle w:val="Corpotesto"/>
              <w:jc w:val="center"/>
              <w:rPr>
                <w:rFonts w:ascii="Calibri" w:hAnsi="Calibri"/>
              </w:rPr>
            </w:pPr>
            <w:r w:rsidRPr="00AF4DD5">
              <w:rPr>
                <w:rFonts w:ascii="Calibri" w:hAnsi="Calibri"/>
              </w:rPr>
              <w:t>bisettimanale</w:t>
            </w:r>
          </w:p>
        </w:tc>
      </w:tr>
    </w:tbl>
    <w:p w:rsidR="00163E84" w:rsidRPr="00AF4DD5" w:rsidRDefault="00163E84" w:rsidP="00BF1662">
      <w:pPr>
        <w:spacing w:after="0" w:line="240" w:lineRule="auto"/>
        <w:jc w:val="both"/>
        <w:rPr>
          <w:rFonts w:eastAsia="Times New Roman" w:cstheme="minorHAnsi"/>
          <w:sz w:val="24"/>
          <w:szCs w:val="24"/>
          <w:lang w:eastAsia="it-IT"/>
        </w:rPr>
      </w:pPr>
    </w:p>
    <w:p w:rsidR="00AF4DD5" w:rsidRPr="00AF4DD5" w:rsidRDefault="00AF4DD5" w:rsidP="00BF1662">
      <w:pPr>
        <w:spacing w:after="0" w:line="240" w:lineRule="auto"/>
        <w:jc w:val="both"/>
        <w:rPr>
          <w:rFonts w:eastAsia="Times New Roman" w:cstheme="minorHAnsi"/>
          <w:bCs/>
          <w:sz w:val="24"/>
          <w:szCs w:val="24"/>
          <w:lang w:eastAsia="it-IT"/>
        </w:rPr>
      </w:pPr>
      <w:r w:rsidRPr="00AF4DD5">
        <w:rPr>
          <w:rFonts w:eastAsia="Times New Roman" w:cstheme="minorHAnsi"/>
          <w:bCs/>
          <w:sz w:val="24"/>
          <w:szCs w:val="24"/>
          <w:lang w:eastAsia="it-IT"/>
        </w:rPr>
        <w:t>Si specifica che all’interno delle suddette 2 zone sono posizionati totale 187 cassonetti caricamento posteriore da lt. 1100.</w:t>
      </w:r>
    </w:p>
    <w:p w:rsidR="00163E84" w:rsidRPr="00AF4DD5" w:rsidRDefault="00163E84" w:rsidP="00BF1662">
      <w:pPr>
        <w:spacing w:after="0" w:line="240" w:lineRule="auto"/>
        <w:jc w:val="both"/>
        <w:rPr>
          <w:rFonts w:eastAsia="Times New Roman" w:cstheme="minorHAnsi"/>
          <w:sz w:val="24"/>
          <w:szCs w:val="24"/>
          <w:lang w:eastAsia="it-IT"/>
        </w:rPr>
      </w:pPr>
    </w:p>
    <w:p w:rsidR="00163E84" w:rsidRDefault="00163E84"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w:t>
      </w:r>
      <w:r>
        <w:rPr>
          <w:rFonts w:eastAsia="Times New Roman" w:cstheme="minorHAnsi"/>
          <w:sz w:val="24"/>
          <w:szCs w:val="24"/>
          <w:lang w:eastAsia="it-IT"/>
        </w:rPr>
        <w:t xml:space="preserve">per particolari utenze target </w:t>
      </w:r>
      <w:r w:rsidRPr="00DF25AD">
        <w:rPr>
          <w:rFonts w:eastAsia="Times New Roman" w:cstheme="minorHAnsi"/>
          <w:sz w:val="24"/>
          <w:szCs w:val="24"/>
          <w:lang w:eastAsia="it-IT"/>
        </w:rPr>
        <w:t>è svolto tramite specifico programma</w:t>
      </w:r>
      <w:r>
        <w:rPr>
          <w:rFonts w:eastAsia="Times New Roman" w:cstheme="minorHAnsi"/>
          <w:sz w:val="24"/>
          <w:szCs w:val="24"/>
          <w:lang w:eastAsia="it-IT"/>
        </w:rPr>
        <w:t>,</w:t>
      </w:r>
      <w:r w:rsidRPr="00DF25AD">
        <w:rPr>
          <w:rFonts w:eastAsia="Times New Roman" w:cstheme="minorHAnsi"/>
          <w:sz w:val="24"/>
          <w:szCs w:val="24"/>
          <w:lang w:eastAsia="it-IT"/>
        </w:rPr>
        <w:t xml:space="preserve"> </w:t>
      </w:r>
      <w:r>
        <w:rPr>
          <w:rFonts w:eastAsia="Times New Roman" w:cstheme="minorHAnsi"/>
          <w:sz w:val="24"/>
          <w:szCs w:val="24"/>
          <w:lang w:eastAsia="it-IT"/>
        </w:rPr>
        <w:t>nel rispetto delle seguenti frequenze:</w:t>
      </w:r>
    </w:p>
    <w:p w:rsidR="00163E84" w:rsidRDefault="00163E84"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163E84" w:rsidRPr="0022640B" w:rsidTr="00044F59">
        <w:trPr>
          <w:jc w:val="center"/>
        </w:trPr>
        <w:tc>
          <w:tcPr>
            <w:tcW w:w="2503" w:type="pct"/>
            <w:shd w:val="clear" w:color="auto" w:fill="auto"/>
          </w:tcPr>
          <w:p w:rsidR="00163E84" w:rsidRPr="0022640B" w:rsidRDefault="00163E84" w:rsidP="00BF1662">
            <w:pPr>
              <w:pStyle w:val="Corpotesto"/>
              <w:jc w:val="center"/>
              <w:rPr>
                <w:rFonts w:ascii="Calibri" w:hAnsi="Calibri"/>
                <w:b/>
              </w:rPr>
            </w:pPr>
            <w:r w:rsidRPr="00050B18">
              <w:rPr>
                <w:rFonts w:ascii="Calibri" w:hAnsi="Calibri"/>
                <w:b/>
              </w:rPr>
              <w:t>Servizio</w:t>
            </w:r>
          </w:p>
        </w:tc>
        <w:tc>
          <w:tcPr>
            <w:tcW w:w="2497" w:type="pct"/>
            <w:shd w:val="clear" w:color="auto" w:fill="auto"/>
          </w:tcPr>
          <w:p w:rsidR="00163E84" w:rsidRPr="0022640B" w:rsidRDefault="00163E84" w:rsidP="00BF1662">
            <w:pPr>
              <w:pStyle w:val="Corpotesto"/>
              <w:jc w:val="center"/>
              <w:rPr>
                <w:rFonts w:ascii="Calibri" w:hAnsi="Calibri"/>
                <w:b/>
              </w:rPr>
            </w:pPr>
            <w:r w:rsidRPr="00050B18">
              <w:rPr>
                <w:rFonts w:ascii="Calibri" w:hAnsi="Calibri"/>
                <w:b/>
              </w:rPr>
              <w:t>Frequenza</w:t>
            </w:r>
          </w:p>
        </w:tc>
      </w:tr>
      <w:tr w:rsidR="00163E84" w:rsidRPr="0022640B" w:rsidTr="00044F59">
        <w:trPr>
          <w:jc w:val="center"/>
        </w:trPr>
        <w:tc>
          <w:tcPr>
            <w:tcW w:w="2503" w:type="pct"/>
            <w:shd w:val="clear" w:color="auto" w:fill="auto"/>
          </w:tcPr>
          <w:p w:rsidR="00163E84" w:rsidRPr="0022640B" w:rsidRDefault="00163E84" w:rsidP="00BF1662">
            <w:pPr>
              <w:pStyle w:val="Corpotesto"/>
              <w:jc w:val="center"/>
              <w:rPr>
                <w:rFonts w:ascii="Calibri" w:hAnsi="Calibri"/>
              </w:rPr>
            </w:pPr>
            <w:r w:rsidRPr="00050B18">
              <w:rPr>
                <w:rFonts w:ascii="Calibri" w:hAnsi="Calibri"/>
              </w:rPr>
              <w:t xml:space="preserve">Raccolta stradale </w:t>
            </w:r>
            <w:r w:rsidR="0004106D">
              <w:rPr>
                <w:rFonts w:ascii="Calibri" w:hAnsi="Calibri"/>
              </w:rPr>
              <w:t xml:space="preserve">imballaggi in </w:t>
            </w:r>
            <w:proofErr w:type="spellStart"/>
            <w:r w:rsidR="0004106D">
              <w:rPr>
                <w:rFonts w:ascii="Calibri" w:hAnsi="Calibri"/>
              </w:rPr>
              <w:t>platstica</w:t>
            </w:r>
            <w:proofErr w:type="spellEnd"/>
            <w:r w:rsidRPr="00050B18">
              <w:rPr>
                <w:rFonts w:ascii="Calibri" w:hAnsi="Calibri"/>
              </w:rPr>
              <w:t xml:space="preserve"> </w:t>
            </w:r>
            <w:r>
              <w:rPr>
                <w:rFonts w:ascii="Calibri" w:hAnsi="Calibri"/>
              </w:rPr>
              <w:t>caricamento posteriore – utenze target</w:t>
            </w:r>
          </w:p>
        </w:tc>
        <w:tc>
          <w:tcPr>
            <w:tcW w:w="2497" w:type="pct"/>
            <w:shd w:val="clear" w:color="auto" w:fill="auto"/>
          </w:tcPr>
          <w:p w:rsidR="00163E84" w:rsidRDefault="00163E84" w:rsidP="00BF1662">
            <w:pPr>
              <w:pStyle w:val="Corpotesto"/>
              <w:jc w:val="center"/>
              <w:rPr>
                <w:rFonts w:ascii="Calibri" w:hAnsi="Calibri"/>
              </w:rPr>
            </w:pPr>
            <w:r>
              <w:rPr>
                <w:rFonts w:ascii="Calibri" w:hAnsi="Calibri"/>
              </w:rPr>
              <w:t>Bisettimanale</w:t>
            </w:r>
          </w:p>
          <w:p w:rsidR="00163E84" w:rsidRPr="0022640B" w:rsidRDefault="00163E84" w:rsidP="00BF1662">
            <w:pPr>
              <w:pStyle w:val="Corpotesto"/>
              <w:jc w:val="center"/>
              <w:rPr>
                <w:rFonts w:ascii="Calibri" w:hAnsi="Calibri"/>
              </w:rPr>
            </w:pPr>
          </w:p>
        </w:tc>
      </w:tr>
    </w:tbl>
    <w:p w:rsidR="00163E84" w:rsidRDefault="00163E84" w:rsidP="00BF1662">
      <w:pPr>
        <w:spacing w:after="0" w:line="240" w:lineRule="auto"/>
        <w:jc w:val="both"/>
        <w:rPr>
          <w:rFonts w:eastAsia="Times New Roman" w:cstheme="minorHAnsi"/>
          <w:sz w:val="24"/>
          <w:szCs w:val="24"/>
          <w:lang w:eastAsia="it-IT"/>
        </w:rPr>
      </w:pPr>
    </w:p>
    <w:p w:rsidR="00163E84" w:rsidRDefault="00163E84"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lastRenderedPageBreak/>
        <w:t xml:space="preserve">Si specifica che all’interno di questo giro sono posizionati totale </w:t>
      </w:r>
      <w:r w:rsidR="00AF4DD5">
        <w:rPr>
          <w:rFonts w:eastAsia="Times New Roman" w:cstheme="minorHAnsi"/>
          <w:bCs/>
          <w:sz w:val="24"/>
          <w:szCs w:val="24"/>
          <w:lang w:eastAsia="it-IT"/>
        </w:rPr>
        <w:t>122</w:t>
      </w:r>
      <w:r>
        <w:rPr>
          <w:rFonts w:eastAsia="Times New Roman" w:cstheme="minorHAnsi"/>
          <w:bCs/>
          <w:sz w:val="24"/>
          <w:szCs w:val="24"/>
          <w:lang w:eastAsia="it-IT"/>
        </w:rPr>
        <w:t xml:space="preserve"> </w:t>
      </w:r>
      <w:r w:rsidRPr="00C76782">
        <w:rPr>
          <w:rFonts w:eastAsia="Times New Roman" w:cstheme="minorHAnsi"/>
          <w:bCs/>
          <w:sz w:val="24"/>
          <w:szCs w:val="24"/>
          <w:lang w:eastAsia="it-IT"/>
        </w:rPr>
        <w:t xml:space="preserve">cassonetti </w:t>
      </w:r>
      <w:r>
        <w:rPr>
          <w:rFonts w:eastAsia="Times New Roman" w:cstheme="minorHAnsi"/>
          <w:bCs/>
          <w:sz w:val="24"/>
          <w:szCs w:val="24"/>
          <w:lang w:eastAsia="it-IT"/>
        </w:rPr>
        <w:t xml:space="preserve">caricamento posteriore di volumetria variabile da lt. 240 a lt. </w:t>
      </w:r>
      <w:r w:rsidR="00AF4DD5">
        <w:rPr>
          <w:rFonts w:eastAsia="Times New Roman" w:cstheme="minorHAnsi"/>
          <w:bCs/>
          <w:sz w:val="24"/>
          <w:szCs w:val="24"/>
          <w:lang w:eastAsia="it-IT"/>
        </w:rPr>
        <w:t>20</w:t>
      </w:r>
      <w:r>
        <w:rPr>
          <w:rFonts w:eastAsia="Times New Roman" w:cstheme="minorHAnsi"/>
          <w:bCs/>
          <w:sz w:val="24"/>
          <w:szCs w:val="24"/>
          <w:lang w:eastAsia="it-IT"/>
        </w:rPr>
        <w:t xml:space="preserve">00 </w:t>
      </w:r>
      <w:r w:rsidRPr="00C76782">
        <w:rPr>
          <w:rFonts w:eastAsia="Times New Roman" w:cstheme="minorHAnsi"/>
          <w:bCs/>
          <w:sz w:val="24"/>
          <w:szCs w:val="24"/>
          <w:lang w:eastAsia="it-IT"/>
        </w:rPr>
        <w:t>all’interno di utenze non domestiche preventivamente individuate da ASM.</w:t>
      </w:r>
    </w:p>
    <w:p w:rsidR="00163E84" w:rsidRDefault="00163E84" w:rsidP="00BF1662">
      <w:pPr>
        <w:spacing w:after="0" w:line="240" w:lineRule="auto"/>
        <w:jc w:val="both"/>
        <w:rPr>
          <w:rFonts w:eastAsia="Times New Roman" w:cstheme="minorHAnsi"/>
          <w:bCs/>
          <w:sz w:val="24"/>
          <w:szCs w:val="24"/>
          <w:lang w:eastAsia="it-IT"/>
        </w:rPr>
      </w:pPr>
    </w:p>
    <w:p w:rsidR="00163E84" w:rsidRDefault="00163E84" w:rsidP="00BF1662">
      <w:pPr>
        <w:spacing w:after="0" w:line="240" w:lineRule="auto"/>
        <w:jc w:val="both"/>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ASM VOGHERA</w:t>
      </w:r>
    </w:p>
    <w:p w:rsidR="00163E84" w:rsidRPr="003C7D82"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bCs/>
          <w:sz w:val="24"/>
          <w:szCs w:val="24"/>
          <w:lang w:eastAsia="it-IT"/>
        </w:rPr>
        <w:t>Personale</w:t>
      </w:r>
      <w:r w:rsidRPr="003C7D82">
        <w:rPr>
          <w:rFonts w:eastAsia="Times New Roman" w:cstheme="minorHAnsi"/>
          <w:sz w:val="24"/>
          <w:szCs w:val="24"/>
          <w:lang w:eastAsia="it-IT"/>
        </w:rPr>
        <w:t xml:space="preserve">:  </w:t>
      </w:r>
    </w:p>
    <w:p w:rsidR="00163E84" w:rsidRPr="003C7D82"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2 autisti per autocompattatore a caricamento laterale</w:t>
      </w:r>
    </w:p>
    <w:p w:rsidR="00163E84" w:rsidRPr="003C7D82"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2 autisti per autocompattatore a caricamento posteriore</w:t>
      </w:r>
    </w:p>
    <w:p w:rsidR="00163E84" w:rsidRPr="003C7D82"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1 operatore ecologico per autocompattatore a caricamento posteriore</w:t>
      </w:r>
    </w:p>
    <w:p w:rsidR="00163E84" w:rsidRPr="003C7D82"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bCs/>
          <w:sz w:val="24"/>
          <w:szCs w:val="24"/>
          <w:lang w:eastAsia="it-IT"/>
        </w:rPr>
        <w:t>Automezzi</w:t>
      </w:r>
      <w:r w:rsidRPr="003C7D82">
        <w:rPr>
          <w:rFonts w:eastAsia="Times New Roman" w:cstheme="minorHAnsi"/>
          <w:sz w:val="24"/>
          <w:szCs w:val="24"/>
          <w:lang w:eastAsia="it-IT"/>
        </w:rPr>
        <w:t xml:space="preserve">:          </w:t>
      </w:r>
    </w:p>
    <w:p w:rsidR="00163E84" w:rsidRPr="003C7D82"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 xml:space="preserve">2 autocompattatori a caricamento posteriore da mc. 10 </w:t>
      </w:r>
    </w:p>
    <w:p w:rsidR="00163E84" w:rsidRDefault="00163E84" w:rsidP="00BF1662">
      <w:pPr>
        <w:spacing w:after="0" w:line="240" w:lineRule="auto"/>
        <w:jc w:val="both"/>
        <w:rPr>
          <w:rFonts w:eastAsia="Times New Roman" w:cstheme="minorHAnsi"/>
          <w:sz w:val="24"/>
          <w:szCs w:val="24"/>
          <w:lang w:eastAsia="it-IT"/>
        </w:rPr>
      </w:pPr>
      <w:r w:rsidRPr="003C7D82">
        <w:rPr>
          <w:rFonts w:eastAsia="Times New Roman" w:cstheme="minorHAnsi"/>
          <w:sz w:val="24"/>
          <w:szCs w:val="24"/>
          <w:lang w:eastAsia="it-IT"/>
        </w:rPr>
        <w:t>1 autocompattatore a caricamento laterale da mc 20</w:t>
      </w:r>
    </w:p>
    <w:p w:rsidR="00163E84" w:rsidRPr="00167F72" w:rsidRDefault="00163E84" w:rsidP="00BF1662">
      <w:pPr>
        <w:spacing w:after="0" w:line="240" w:lineRule="auto"/>
        <w:jc w:val="both"/>
        <w:rPr>
          <w:rFonts w:eastAsia="Times New Roman" w:cstheme="minorHAnsi"/>
          <w:sz w:val="24"/>
          <w:szCs w:val="24"/>
          <w:lang w:eastAsia="it-IT"/>
        </w:rPr>
      </w:pPr>
      <w:r w:rsidRPr="00167F72">
        <w:rPr>
          <w:rFonts w:eastAsia="Times New Roman" w:cstheme="minorHAnsi"/>
          <w:bCs/>
          <w:sz w:val="24"/>
          <w:szCs w:val="24"/>
          <w:lang w:eastAsia="it-IT"/>
        </w:rPr>
        <w:t>Attrezzature</w:t>
      </w:r>
      <w:r w:rsidRPr="00167F72">
        <w:rPr>
          <w:rFonts w:eastAsia="Times New Roman" w:cstheme="minorHAnsi"/>
          <w:sz w:val="24"/>
          <w:szCs w:val="24"/>
          <w:lang w:eastAsia="it-IT"/>
        </w:rPr>
        <w:t>:</w:t>
      </w:r>
    </w:p>
    <w:p w:rsidR="00163E84" w:rsidRDefault="0059136D"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641</w:t>
      </w:r>
      <w:r w:rsidR="00163E84" w:rsidRPr="00167F72">
        <w:rPr>
          <w:rFonts w:eastAsia="Times New Roman" w:cstheme="minorHAnsi"/>
          <w:sz w:val="24"/>
          <w:szCs w:val="24"/>
          <w:lang w:eastAsia="it-IT"/>
        </w:rPr>
        <w:t xml:space="preserve"> cassonetti da lt. 2400</w:t>
      </w:r>
      <w:r w:rsidR="00163E84">
        <w:rPr>
          <w:rFonts w:eastAsia="Times New Roman" w:cstheme="minorHAnsi"/>
          <w:sz w:val="24"/>
          <w:szCs w:val="24"/>
          <w:lang w:eastAsia="it-IT"/>
        </w:rPr>
        <w:t xml:space="preserve"> </w:t>
      </w:r>
    </w:p>
    <w:p w:rsidR="00194898" w:rsidRDefault="00194898"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187</w:t>
      </w:r>
      <w:r w:rsidRPr="00167F72">
        <w:rPr>
          <w:rFonts w:eastAsia="Times New Roman" w:cstheme="minorHAnsi"/>
          <w:sz w:val="24"/>
          <w:szCs w:val="24"/>
          <w:lang w:eastAsia="it-IT"/>
        </w:rPr>
        <w:t xml:space="preserve"> cassonetti da lt. </w:t>
      </w:r>
      <w:r>
        <w:rPr>
          <w:rFonts w:eastAsia="Times New Roman" w:cstheme="minorHAnsi"/>
          <w:sz w:val="24"/>
          <w:szCs w:val="24"/>
          <w:lang w:eastAsia="it-IT"/>
        </w:rPr>
        <w:t>11</w:t>
      </w:r>
      <w:r w:rsidRPr="00167F72">
        <w:rPr>
          <w:rFonts w:eastAsia="Times New Roman" w:cstheme="minorHAnsi"/>
          <w:sz w:val="24"/>
          <w:szCs w:val="24"/>
          <w:lang w:eastAsia="it-IT"/>
        </w:rPr>
        <w:t>00</w:t>
      </w:r>
      <w:r>
        <w:rPr>
          <w:rFonts w:eastAsia="Times New Roman" w:cstheme="minorHAnsi"/>
          <w:sz w:val="24"/>
          <w:szCs w:val="24"/>
          <w:lang w:eastAsia="it-IT"/>
        </w:rPr>
        <w:t xml:space="preserve"> </w:t>
      </w:r>
    </w:p>
    <w:p w:rsidR="00194898" w:rsidRPr="00167F72" w:rsidRDefault="00194898"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206 </w:t>
      </w:r>
      <w:r w:rsidRPr="00167F72">
        <w:rPr>
          <w:rFonts w:eastAsia="Times New Roman" w:cstheme="minorHAnsi"/>
          <w:sz w:val="24"/>
          <w:szCs w:val="24"/>
          <w:lang w:eastAsia="it-IT"/>
        </w:rPr>
        <w:t xml:space="preserve">cassonetti </w:t>
      </w:r>
      <w:r>
        <w:rPr>
          <w:rFonts w:eastAsia="Times New Roman" w:cstheme="minorHAnsi"/>
          <w:sz w:val="24"/>
          <w:szCs w:val="24"/>
          <w:lang w:eastAsia="it-IT"/>
        </w:rPr>
        <w:t xml:space="preserve">di volumetria da </w:t>
      </w:r>
      <w:r w:rsidRPr="00167F72">
        <w:rPr>
          <w:rFonts w:eastAsia="Times New Roman" w:cstheme="minorHAnsi"/>
          <w:sz w:val="24"/>
          <w:szCs w:val="24"/>
          <w:lang w:eastAsia="it-IT"/>
        </w:rPr>
        <w:t xml:space="preserve">lt. </w:t>
      </w:r>
      <w:r>
        <w:rPr>
          <w:rFonts w:eastAsia="Times New Roman" w:cstheme="minorHAnsi"/>
          <w:sz w:val="24"/>
          <w:szCs w:val="24"/>
          <w:lang w:eastAsia="it-IT"/>
        </w:rPr>
        <w:t>240 a lt.</w:t>
      </w:r>
      <w:r w:rsidR="001E4556">
        <w:rPr>
          <w:rFonts w:eastAsia="Times New Roman" w:cstheme="minorHAnsi"/>
          <w:sz w:val="24"/>
          <w:szCs w:val="24"/>
          <w:lang w:eastAsia="it-IT"/>
        </w:rPr>
        <w:t xml:space="preserve"> 2000</w:t>
      </w:r>
    </w:p>
    <w:p w:rsidR="0059136D" w:rsidRDefault="0059136D" w:rsidP="00BF1662">
      <w:pPr>
        <w:tabs>
          <w:tab w:val="left" w:pos="2340"/>
        </w:tabs>
        <w:spacing w:after="0" w:line="240" w:lineRule="auto"/>
        <w:jc w:val="both"/>
        <w:rPr>
          <w:rFonts w:eastAsia="Times New Roman" w:cstheme="minorHAnsi"/>
          <w:sz w:val="24"/>
          <w:szCs w:val="24"/>
          <w:lang w:eastAsia="it-IT"/>
        </w:rPr>
      </w:pPr>
    </w:p>
    <w:p w:rsidR="00163E84" w:rsidRDefault="00163E84"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163E84" w:rsidRDefault="00163E84"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227796" w:rsidRDefault="00227796"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227796" w:rsidRPr="00770BCA" w:rsidRDefault="00227796" w:rsidP="00BF1662">
      <w:pPr>
        <w:autoSpaceDE w:val="0"/>
        <w:autoSpaceDN w:val="0"/>
        <w:adjustRightInd w:val="0"/>
        <w:spacing w:after="0" w:line="240" w:lineRule="auto"/>
        <w:jc w:val="both"/>
        <w:rPr>
          <w:rFonts w:cstheme="minorHAnsi"/>
          <w:bCs/>
          <w:iCs/>
          <w:sz w:val="24"/>
          <w:szCs w:val="24"/>
        </w:rPr>
      </w:pPr>
    </w:p>
    <w:p w:rsidR="00227796" w:rsidRPr="00046238" w:rsidRDefault="00227796" w:rsidP="00BF1662">
      <w:pPr>
        <w:spacing w:after="0" w:line="240" w:lineRule="auto"/>
        <w:jc w:val="center"/>
        <w:rPr>
          <w:rFonts w:eastAsia="Times New Roman" w:cstheme="minorHAnsi"/>
          <w:bCs/>
          <w:sz w:val="24"/>
          <w:szCs w:val="24"/>
          <w:lang w:eastAsia="it-IT"/>
        </w:rPr>
      </w:pPr>
      <w:r w:rsidRPr="00046238">
        <w:rPr>
          <w:rFonts w:eastAsia="Times New Roman" w:cstheme="minorHAnsi"/>
          <w:bCs/>
          <w:sz w:val="24"/>
          <w:szCs w:val="24"/>
          <w:lang w:eastAsia="it-IT"/>
        </w:rPr>
        <w:lastRenderedPageBreak/>
        <w:t xml:space="preserve">RACCOLTA </w:t>
      </w:r>
      <w:r w:rsidR="0046410F">
        <w:rPr>
          <w:rFonts w:eastAsia="Times New Roman" w:cstheme="minorHAnsi"/>
          <w:bCs/>
          <w:sz w:val="24"/>
          <w:szCs w:val="24"/>
          <w:lang w:eastAsia="it-IT"/>
        </w:rPr>
        <w:t>E TRASPORTO</w:t>
      </w:r>
      <w:r w:rsidRPr="00046238">
        <w:rPr>
          <w:rFonts w:eastAsia="Times New Roman" w:cstheme="minorHAnsi"/>
          <w:bCs/>
          <w:sz w:val="24"/>
          <w:szCs w:val="24"/>
          <w:lang w:eastAsia="it-IT"/>
        </w:rPr>
        <w:t xml:space="preserve"> CARTA E CARTONE</w:t>
      </w:r>
    </w:p>
    <w:p w:rsidR="00227796" w:rsidRDefault="00227796" w:rsidP="00BF1662">
      <w:pPr>
        <w:spacing w:after="0" w:line="240" w:lineRule="auto"/>
        <w:rPr>
          <w:rFonts w:eastAsia="Times New Roman" w:cstheme="minorHAnsi"/>
          <w:sz w:val="24"/>
          <w:szCs w:val="24"/>
          <w:lang w:eastAsia="it-IT"/>
        </w:rPr>
      </w:pPr>
    </w:p>
    <w:p w:rsidR="00227796" w:rsidRDefault="00227796" w:rsidP="00BF1662">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rsidR="00227796" w:rsidRPr="00046238" w:rsidRDefault="00227796" w:rsidP="00BF1662">
      <w:pPr>
        <w:spacing w:after="0" w:line="240" w:lineRule="auto"/>
        <w:rPr>
          <w:rFonts w:eastAsia="Times New Roman" w:cstheme="minorHAnsi"/>
          <w:sz w:val="24"/>
          <w:szCs w:val="24"/>
          <w:lang w:eastAsia="it-IT"/>
        </w:rPr>
      </w:pPr>
    </w:p>
    <w:p w:rsidR="00227796" w:rsidRPr="00046238" w:rsidRDefault="00227796" w:rsidP="00BF1662">
      <w:pPr>
        <w:keepNext/>
        <w:spacing w:after="0" w:line="240" w:lineRule="auto"/>
        <w:jc w:val="both"/>
        <w:outlineLvl w:val="2"/>
        <w:rPr>
          <w:rFonts w:eastAsia="Times New Roman" w:cstheme="minorHAnsi"/>
          <w:iCs/>
          <w:sz w:val="24"/>
          <w:szCs w:val="24"/>
          <w:lang w:eastAsia="it-IT"/>
        </w:rPr>
      </w:pPr>
      <w:r w:rsidRPr="00046238">
        <w:rPr>
          <w:rFonts w:eastAsia="Times New Roman" w:cstheme="minorHAnsi"/>
          <w:iCs/>
          <w:sz w:val="24"/>
          <w:szCs w:val="24"/>
          <w:lang w:eastAsia="it-IT"/>
        </w:rPr>
        <w:t>– TIPOLOGIA DEL SERVIZIO</w:t>
      </w:r>
    </w:p>
    <w:p w:rsidR="00227796" w:rsidRPr="00046238" w:rsidRDefault="00227796" w:rsidP="00BF1662">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riguarda la raccolta differenziata di carta e cartone da imballaggio, provenienti da locali e luoghi adibiti ad uso civile abitazione, da attività commerciali, artigianali e di servizio.</w:t>
      </w:r>
    </w:p>
    <w:p w:rsidR="00227796" w:rsidRPr="00046238" w:rsidRDefault="00227796"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facendo affidamento a ditta terza.</w:t>
      </w:r>
    </w:p>
    <w:p w:rsidR="00227796" w:rsidRPr="00647600" w:rsidRDefault="00227796" w:rsidP="00BF1662">
      <w:pPr>
        <w:spacing w:after="0" w:line="240" w:lineRule="auto"/>
        <w:jc w:val="both"/>
        <w:rPr>
          <w:rFonts w:eastAsia="Times New Roman" w:cstheme="minorHAnsi"/>
          <w:sz w:val="24"/>
          <w:szCs w:val="24"/>
          <w:lang w:eastAsia="it-IT"/>
        </w:rPr>
      </w:pPr>
    </w:p>
    <w:p w:rsidR="00227796" w:rsidRPr="00647600" w:rsidRDefault="00227796" w:rsidP="00BF1662">
      <w:pPr>
        <w:spacing w:after="0" w:line="240" w:lineRule="auto"/>
        <w:jc w:val="both"/>
        <w:rPr>
          <w:rFonts w:eastAsia="Times New Roman" w:cstheme="minorHAnsi"/>
          <w:bCs/>
          <w:sz w:val="24"/>
          <w:szCs w:val="24"/>
          <w:highlight w:val="yellow"/>
          <w:lang w:eastAsia="it-IT"/>
        </w:rPr>
      </w:pPr>
      <w:r>
        <w:rPr>
          <w:rFonts w:eastAsia="Times New Roman" w:cstheme="minorHAnsi"/>
          <w:sz w:val="24"/>
          <w:szCs w:val="24"/>
          <w:lang w:eastAsia="it-IT"/>
        </w:rPr>
        <w:t xml:space="preserve">- </w:t>
      </w:r>
      <w:r w:rsidRPr="00647600">
        <w:rPr>
          <w:rFonts w:eastAsia="Times New Roman" w:cstheme="minorHAnsi"/>
          <w:sz w:val="24"/>
          <w:szCs w:val="24"/>
          <w:lang w:eastAsia="it-IT"/>
        </w:rPr>
        <w:t>MODALITA’ DI SVOLGIMENTO DEL SERVIZIO</w:t>
      </w:r>
    </w:p>
    <w:p w:rsidR="00227796" w:rsidRDefault="00227796"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viene svolto, su tutto il territorio comunale, mediante il sistema porta a porta.</w:t>
      </w:r>
    </w:p>
    <w:p w:rsidR="00227796" w:rsidRPr="00647600" w:rsidRDefault="00227796" w:rsidP="00BF1662">
      <w:pPr>
        <w:keepNext/>
        <w:shd w:val="clear" w:color="auto" w:fill="FFFFFF" w:themeFill="background1"/>
        <w:spacing w:after="0" w:line="240" w:lineRule="auto"/>
        <w:jc w:val="both"/>
        <w:outlineLvl w:val="2"/>
        <w:rPr>
          <w:rFonts w:eastAsia="Times New Roman" w:cstheme="minorHAnsi"/>
          <w:iCs/>
          <w:sz w:val="24"/>
          <w:szCs w:val="24"/>
          <w:highlight w:val="yellow"/>
          <w:lang w:eastAsia="it-IT"/>
        </w:rPr>
      </w:pPr>
      <w:r w:rsidRPr="00647600">
        <w:rPr>
          <w:rFonts w:eastAsia="Times New Roman" w:cstheme="minorHAnsi"/>
          <w:iCs/>
          <w:sz w:val="24"/>
          <w:szCs w:val="24"/>
          <w:lang w:eastAsia="it-IT"/>
        </w:rPr>
        <w:t>In base alle utenze il servizio viene così modulato:</w:t>
      </w:r>
    </w:p>
    <w:p w:rsidR="00227796" w:rsidRPr="00647600" w:rsidRDefault="00227796" w:rsidP="00BF1662">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Le utenze domestiche conferiscono, nel giorno di raccolta a bordo strada e presso i propri stabili, la carta e il cartone ridotti di volume. Il materiale cartaceo è confezionato in pacchi in sacchi di carta o in scatole di cartone  </w:t>
      </w:r>
    </w:p>
    <w:p w:rsidR="00227796" w:rsidRDefault="00227796" w:rsidP="00BF1662">
      <w:pPr>
        <w:shd w:val="clear" w:color="auto" w:fill="FFFFFF" w:themeFill="background1"/>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l</w:t>
      </w:r>
      <w:r w:rsidRPr="00647600">
        <w:rPr>
          <w:rFonts w:eastAsia="Times New Roman" w:cstheme="minorHAnsi"/>
          <w:bCs/>
          <w:sz w:val="24"/>
          <w:szCs w:val="24"/>
          <w:lang w:eastAsia="it-IT"/>
        </w:rPr>
        <w:t>e utenze non domestiche</w:t>
      </w:r>
      <w:r>
        <w:rPr>
          <w:rFonts w:eastAsia="Times New Roman" w:cstheme="minorHAnsi"/>
          <w:bCs/>
          <w:sz w:val="24"/>
          <w:szCs w:val="24"/>
          <w:lang w:eastAsia="it-IT"/>
        </w:rPr>
        <w:t xml:space="preserve"> (</w:t>
      </w:r>
      <w:r w:rsidRPr="00647600">
        <w:rPr>
          <w:rFonts w:eastAsia="Times New Roman" w:cstheme="minorHAnsi"/>
          <w:bCs/>
          <w:sz w:val="24"/>
          <w:szCs w:val="24"/>
          <w:lang w:eastAsia="it-IT"/>
        </w:rPr>
        <w:t xml:space="preserve">condomini, attività di ristorazione, commerciali, artigianali ecc..) conferiscono la carta e il </w:t>
      </w:r>
      <w:r>
        <w:rPr>
          <w:rFonts w:eastAsia="Times New Roman" w:cstheme="minorHAnsi"/>
          <w:bCs/>
          <w:sz w:val="24"/>
          <w:szCs w:val="24"/>
          <w:lang w:eastAsia="it-IT"/>
        </w:rPr>
        <w:t xml:space="preserve">cartone, ridotti di volume, </w:t>
      </w:r>
      <w:r w:rsidRPr="00647600">
        <w:rPr>
          <w:rFonts w:eastAsia="Times New Roman" w:cstheme="minorHAnsi"/>
          <w:bCs/>
          <w:sz w:val="24"/>
          <w:szCs w:val="24"/>
          <w:lang w:eastAsia="it-IT"/>
        </w:rPr>
        <w:t>in contenitori carrellati. I contenitori a cura dell’utenza vengono esposi</w:t>
      </w:r>
      <w:r>
        <w:rPr>
          <w:rFonts w:eastAsia="Times New Roman" w:cstheme="minorHAnsi"/>
          <w:bCs/>
          <w:sz w:val="24"/>
          <w:szCs w:val="24"/>
          <w:lang w:eastAsia="it-IT"/>
        </w:rPr>
        <w:t xml:space="preserve"> </w:t>
      </w:r>
      <w:r w:rsidRPr="00647600">
        <w:rPr>
          <w:rFonts w:eastAsia="Times New Roman" w:cstheme="minorHAnsi"/>
          <w:bCs/>
          <w:sz w:val="24"/>
          <w:szCs w:val="24"/>
          <w:lang w:eastAsia="it-IT"/>
        </w:rPr>
        <w:t>a bordo strada nel giorno di raccolta e successivamente ritirati a svuotamento effettuato.</w:t>
      </w:r>
    </w:p>
    <w:p w:rsidR="00CA6E2A" w:rsidRDefault="00CA6E2A" w:rsidP="00BF1662">
      <w:pPr>
        <w:shd w:val="clear" w:color="auto" w:fill="FFFFFF" w:themeFill="background1"/>
        <w:spacing w:after="0" w:line="240" w:lineRule="auto"/>
        <w:jc w:val="both"/>
        <w:rPr>
          <w:rFonts w:eastAsia="Times New Roman" w:cstheme="minorHAnsi"/>
          <w:bCs/>
          <w:sz w:val="24"/>
          <w:szCs w:val="24"/>
          <w:lang w:eastAsia="it-IT"/>
        </w:rPr>
      </w:pPr>
    </w:p>
    <w:p w:rsidR="00227796" w:rsidRDefault="00227796" w:rsidP="00BF1662">
      <w:pPr>
        <w:spacing w:after="0" w:line="240" w:lineRule="auto"/>
        <w:jc w:val="both"/>
        <w:rPr>
          <w:rFonts w:eastAsia="Times New Roman" w:cstheme="minorHAnsi"/>
          <w:bCs/>
          <w:sz w:val="24"/>
          <w:szCs w:val="24"/>
          <w:lang w:eastAsia="it-IT"/>
        </w:rPr>
      </w:pPr>
      <w:r w:rsidRPr="00227796">
        <w:rPr>
          <w:rFonts w:eastAsia="Times New Roman" w:cstheme="minorHAnsi"/>
          <w:bCs/>
          <w:sz w:val="24"/>
          <w:szCs w:val="24"/>
          <w:lang w:eastAsia="it-IT"/>
        </w:rPr>
        <w:t>Il servizio viene svolto da ditta terza nella fasci</w:t>
      </w:r>
      <w:r w:rsidR="0004106D">
        <w:rPr>
          <w:rFonts w:eastAsia="Times New Roman" w:cstheme="minorHAnsi"/>
          <w:bCs/>
          <w:sz w:val="24"/>
          <w:szCs w:val="24"/>
          <w:lang w:eastAsia="it-IT"/>
        </w:rPr>
        <w:t>a oraria dalle 09,00 alle 15,00, nel rispetto delle seguenti frequenze:</w:t>
      </w:r>
    </w:p>
    <w:p w:rsidR="00CA6E2A" w:rsidRPr="00227796" w:rsidRDefault="00CA6E2A" w:rsidP="00BF1662">
      <w:pPr>
        <w:spacing w:after="0" w:line="240" w:lineRule="auto"/>
        <w:jc w:val="both"/>
        <w:rPr>
          <w:rFonts w:eastAsia="Times New Roman" w:cstheme="minorHAnsi"/>
          <w:bCs/>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2344"/>
        <w:gridCol w:w="1991"/>
      </w:tblGrid>
      <w:tr w:rsidR="00227796" w:rsidRPr="00227796" w:rsidTr="00227796">
        <w:trPr>
          <w:jc w:val="center"/>
        </w:trPr>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
                <w:bCs/>
                <w:sz w:val="24"/>
                <w:szCs w:val="24"/>
                <w:lang w:eastAsia="it-IT"/>
              </w:rPr>
            </w:pPr>
            <w:r w:rsidRPr="00227796">
              <w:rPr>
                <w:rFonts w:eastAsia="Times New Roman" w:cstheme="minorHAnsi"/>
                <w:b/>
                <w:bCs/>
                <w:sz w:val="24"/>
                <w:szCs w:val="24"/>
                <w:lang w:eastAsia="it-IT"/>
              </w:rPr>
              <w:t>Area</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
                <w:bCs/>
                <w:sz w:val="24"/>
                <w:szCs w:val="24"/>
                <w:lang w:eastAsia="it-IT"/>
              </w:rPr>
            </w:pPr>
            <w:r w:rsidRPr="00227796">
              <w:rPr>
                <w:rFonts w:eastAsia="Times New Roman" w:cstheme="minorHAnsi"/>
                <w:b/>
                <w:bCs/>
                <w:sz w:val="24"/>
                <w:szCs w:val="24"/>
                <w:lang w:eastAsia="it-IT"/>
              </w:rPr>
              <w:t>Frequenza di raccolta</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
                <w:bCs/>
                <w:sz w:val="24"/>
                <w:szCs w:val="24"/>
                <w:lang w:eastAsia="it-IT"/>
              </w:rPr>
            </w:pPr>
            <w:r w:rsidRPr="00227796">
              <w:rPr>
                <w:rFonts w:eastAsia="Times New Roman" w:cstheme="minorHAnsi"/>
                <w:b/>
                <w:bCs/>
                <w:sz w:val="24"/>
                <w:szCs w:val="24"/>
                <w:lang w:eastAsia="it-IT"/>
              </w:rPr>
              <w:t>Giorno di raccolta</w:t>
            </w:r>
          </w:p>
        </w:tc>
      </w:tr>
      <w:tr w:rsidR="00227796" w:rsidRPr="00227796" w:rsidTr="00227796">
        <w:trPr>
          <w:jc w:val="center"/>
        </w:trPr>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Voghera Centro</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2/7</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Lunedì e Giovedì</w:t>
            </w:r>
          </w:p>
        </w:tc>
      </w:tr>
      <w:tr w:rsidR="00227796" w:rsidRPr="00227796" w:rsidTr="00227796">
        <w:trPr>
          <w:jc w:val="center"/>
        </w:trPr>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Voghera Est</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1/7</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Martedì</w:t>
            </w:r>
          </w:p>
        </w:tc>
      </w:tr>
      <w:tr w:rsidR="00227796" w:rsidRPr="00227796" w:rsidTr="00227796">
        <w:trPr>
          <w:jc w:val="center"/>
        </w:trPr>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Voghera Nord</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1/7</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Sabato</w:t>
            </w:r>
          </w:p>
        </w:tc>
      </w:tr>
      <w:tr w:rsidR="00227796" w:rsidRPr="00227796" w:rsidTr="00227796">
        <w:trPr>
          <w:jc w:val="center"/>
        </w:trPr>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Voghera Ovest</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1/7</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Mercoledì</w:t>
            </w:r>
          </w:p>
        </w:tc>
      </w:tr>
      <w:tr w:rsidR="00227796" w:rsidRPr="00227796" w:rsidTr="00227796">
        <w:trPr>
          <w:jc w:val="center"/>
        </w:trPr>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Voghera Sud</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1/7</w:t>
            </w:r>
          </w:p>
        </w:tc>
        <w:tc>
          <w:tcPr>
            <w:tcW w:w="0" w:type="auto"/>
            <w:tcBorders>
              <w:top w:val="single" w:sz="4" w:space="0" w:color="auto"/>
              <w:left w:val="single" w:sz="4" w:space="0" w:color="auto"/>
              <w:bottom w:val="single" w:sz="4" w:space="0" w:color="auto"/>
              <w:right w:val="single" w:sz="4" w:space="0" w:color="auto"/>
            </w:tcBorders>
            <w:hideMark/>
          </w:tcPr>
          <w:p w:rsidR="00227796" w:rsidRPr="00227796" w:rsidRDefault="00227796" w:rsidP="00BF1662">
            <w:pPr>
              <w:spacing w:after="0" w:line="240" w:lineRule="auto"/>
              <w:jc w:val="center"/>
              <w:rPr>
                <w:rFonts w:eastAsia="Times New Roman" w:cstheme="minorHAnsi"/>
                <w:bCs/>
                <w:sz w:val="24"/>
                <w:szCs w:val="24"/>
                <w:lang w:eastAsia="it-IT"/>
              </w:rPr>
            </w:pPr>
            <w:r w:rsidRPr="00227796">
              <w:rPr>
                <w:rFonts w:eastAsia="Times New Roman" w:cstheme="minorHAnsi"/>
                <w:bCs/>
                <w:sz w:val="24"/>
                <w:szCs w:val="24"/>
                <w:lang w:eastAsia="it-IT"/>
              </w:rPr>
              <w:t>Venerdì</w:t>
            </w:r>
          </w:p>
        </w:tc>
      </w:tr>
    </w:tbl>
    <w:p w:rsidR="00227796" w:rsidRDefault="00227796" w:rsidP="00BF1662">
      <w:pPr>
        <w:spacing w:after="0" w:line="240" w:lineRule="auto"/>
        <w:jc w:val="both"/>
        <w:rPr>
          <w:rFonts w:eastAsia="Times New Roman" w:cstheme="minorHAnsi"/>
          <w:bCs/>
          <w:sz w:val="24"/>
          <w:szCs w:val="24"/>
          <w:lang w:eastAsia="it-IT"/>
        </w:rPr>
      </w:pPr>
    </w:p>
    <w:p w:rsidR="00227796" w:rsidRPr="00046238" w:rsidRDefault="00227796" w:rsidP="00BF1662">
      <w:pPr>
        <w:spacing w:after="0" w:line="240" w:lineRule="auto"/>
        <w:rPr>
          <w:rFonts w:eastAsia="Times New Roman" w:cstheme="minorHAnsi"/>
          <w:bCs/>
          <w:iCs/>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 xml:space="preserve">MESSA A DISPOSIZIONE DA </w:t>
      </w:r>
      <w:r w:rsidR="0004106D">
        <w:rPr>
          <w:rFonts w:eastAsia="Times New Roman" w:cstheme="minorHAnsi"/>
          <w:bCs/>
          <w:iCs/>
          <w:sz w:val="24"/>
          <w:szCs w:val="24"/>
          <w:lang w:eastAsia="it-IT"/>
        </w:rPr>
        <w:t>DITTA TERZA</w:t>
      </w:r>
    </w:p>
    <w:p w:rsidR="00227796" w:rsidRPr="00647600" w:rsidRDefault="00227796" w:rsidP="00BF1662">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Personale</w:t>
      </w:r>
      <w:r w:rsidRPr="00647600">
        <w:rPr>
          <w:rFonts w:eastAsia="Times New Roman" w:cstheme="minorHAnsi"/>
          <w:sz w:val="24"/>
          <w:szCs w:val="24"/>
          <w:lang w:eastAsia="it-IT"/>
        </w:rPr>
        <w:t xml:space="preserve">:   </w:t>
      </w:r>
    </w:p>
    <w:p w:rsidR="00227796" w:rsidRPr="00647600" w:rsidRDefault="0004106D" w:rsidP="00BF1662">
      <w:pPr>
        <w:shd w:val="clear" w:color="auto" w:fill="FFFFFF" w:themeFill="background1"/>
        <w:spacing w:after="0" w:line="240" w:lineRule="auto"/>
        <w:jc w:val="both"/>
        <w:rPr>
          <w:rFonts w:eastAsia="Times New Roman" w:cstheme="minorHAnsi"/>
          <w:sz w:val="24"/>
          <w:szCs w:val="24"/>
          <w:lang w:eastAsia="it-IT"/>
        </w:rPr>
      </w:pPr>
      <w:r>
        <w:rPr>
          <w:rFonts w:eastAsia="Times New Roman" w:cstheme="minorHAnsi"/>
          <w:sz w:val="24"/>
          <w:szCs w:val="24"/>
          <w:lang w:eastAsia="it-IT"/>
        </w:rPr>
        <w:t>4</w:t>
      </w:r>
      <w:r w:rsidR="00227796" w:rsidRPr="00647600">
        <w:rPr>
          <w:rFonts w:eastAsia="Times New Roman" w:cstheme="minorHAnsi"/>
          <w:sz w:val="24"/>
          <w:szCs w:val="24"/>
          <w:lang w:eastAsia="it-IT"/>
        </w:rPr>
        <w:t xml:space="preserve"> autist</w:t>
      </w:r>
      <w:r w:rsidR="0046410F">
        <w:rPr>
          <w:rFonts w:eastAsia="Times New Roman" w:cstheme="minorHAnsi"/>
          <w:sz w:val="24"/>
          <w:szCs w:val="24"/>
          <w:lang w:eastAsia="it-IT"/>
        </w:rPr>
        <w:t>i</w:t>
      </w:r>
      <w:r w:rsidR="00227796" w:rsidRPr="00647600">
        <w:rPr>
          <w:rFonts w:eastAsia="Times New Roman" w:cstheme="minorHAnsi"/>
          <w:sz w:val="24"/>
          <w:szCs w:val="24"/>
          <w:lang w:eastAsia="it-IT"/>
        </w:rPr>
        <w:t xml:space="preserve"> per autocompattatore a caricamento posteriore</w:t>
      </w:r>
    </w:p>
    <w:p w:rsidR="00227796" w:rsidRPr="00647600" w:rsidRDefault="00227796" w:rsidP="00BF1662">
      <w:pPr>
        <w:shd w:val="clear" w:color="auto" w:fill="FFFFFF" w:themeFill="background1"/>
        <w:spacing w:after="0" w:line="240" w:lineRule="auto"/>
        <w:jc w:val="both"/>
        <w:rPr>
          <w:rFonts w:eastAsia="Times New Roman" w:cstheme="minorHAnsi"/>
          <w:sz w:val="24"/>
          <w:szCs w:val="24"/>
          <w:lang w:eastAsia="it-IT"/>
        </w:rPr>
      </w:pPr>
      <w:r w:rsidRPr="00647600">
        <w:rPr>
          <w:rFonts w:eastAsia="Times New Roman" w:cstheme="minorHAnsi"/>
          <w:bCs/>
          <w:sz w:val="24"/>
          <w:szCs w:val="24"/>
          <w:lang w:eastAsia="it-IT"/>
        </w:rPr>
        <w:t>Automezzi</w:t>
      </w:r>
      <w:r w:rsidRPr="00647600">
        <w:rPr>
          <w:rFonts w:eastAsia="Times New Roman" w:cstheme="minorHAnsi"/>
          <w:sz w:val="24"/>
          <w:szCs w:val="24"/>
          <w:lang w:eastAsia="it-IT"/>
        </w:rPr>
        <w:t xml:space="preserve">:   </w:t>
      </w:r>
    </w:p>
    <w:p w:rsidR="00227796" w:rsidRPr="00647600" w:rsidRDefault="0004106D" w:rsidP="00BF1662">
      <w:pPr>
        <w:shd w:val="clear" w:color="auto" w:fill="FFFFFF" w:themeFill="background1"/>
        <w:spacing w:after="0" w:line="240" w:lineRule="auto"/>
        <w:jc w:val="both"/>
        <w:rPr>
          <w:rFonts w:eastAsia="Times New Roman" w:cstheme="minorHAnsi"/>
          <w:sz w:val="24"/>
          <w:szCs w:val="24"/>
          <w:lang w:eastAsia="it-IT"/>
        </w:rPr>
      </w:pPr>
      <w:r>
        <w:rPr>
          <w:rFonts w:eastAsia="Times New Roman" w:cstheme="minorHAnsi"/>
          <w:sz w:val="24"/>
          <w:szCs w:val="24"/>
          <w:lang w:eastAsia="it-IT"/>
        </w:rPr>
        <w:t>4</w:t>
      </w:r>
      <w:r w:rsidR="00227796" w:rsidRPr="00647600">
        <w:rPr>
          <w:rFonts w:eastAsia="Times New Roman" w:cstheme="minorHAnsi"/>
          <w:sz w:val="24"/>
          <w:szCs w:val="24"/>
          <w:lang w:eastAsia="it-IT"/>
        </w:rPr>
        <w:t xml:space="preserve"> autocompattatore a caricamento posteriore mc. </w:t>
      </w:r>
      <w:r w:rsidR="00227796">
        <w:rPr>
          <w:rFonts w:eastAsia="Times New Roman" w:cstheme="minorHAnsi"/>
          <w:sz w:val="24"/>
          <w:szCs w:val="24"/>
          <w:lang w:eastAsia="it-IT"/>
        </w:rPr>
        <w:t>5</w:t>
      </w:r>
    </w:p>
    <w:p w:rsidR="0004106D" w:rsidRDefault="0004106D" w:rsidP="00BF1662">
      <w:pPr>
        <w:spacing w:after="0" w:line="240" w:lineRule="auto"/>
        <w:jc w:val="both"/>
        <w:rPr>
          <w:rFonts w:eastAsia="Times New Roman" w:cstheme="minorHAnsi"/>
          <w:sz w:val="24"/>
          <w:szCs w:val="24"/>
          <w:lang w:eastAsia="it-IT"/>
        </w:rPr>
      </w:pPr>
      <w:r w:rsidRPr="0004106D">
        <w:rPr>
          <w:rFonts w:eastAsia="Times New Roman" w:cstheme="minorHAnsi"/>
          <w:sz w:val="24"/>
          <w:szCs w:val="24"/>
          <w:lang w:eastAsia="it-IT"/>
        </w:rPr>
        <w:t>Le attrezzature in dotazione all’utenza sono complessivamente:</w:t>
      </w:r>
    </w:p>
    <w:p w:rsidR="00CA6E2A" w:rsidRPr="0004106D" w:rsidRDefault="00CA6E2A" w:rsidP="00BF1662">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1222"/>
        <w:gridCol w:w="1222"/>
        <w:gridCol w:w="1222"/>
        <w:gridCol w:w="1222"/>
        <w:gridCol w:w="1222"/>
      </w:tblGrid>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tcPr>
          <w:p w:rsidR="0004106D" w:rsidRPr="0004106D" w:rsidRDefault="0004106D" w:rsidP="00BF1662">
            <w:pPr>
              <w:spacing w:after="0" w:line="240" w:lineRule="auto"/>
              <w:jc w:val="center"/>
              <w:rPr>
                <w:rFonts w:eastAsia="Times New Roman" w:cstheme="minorHAnsi"/>
                <w:b/>
                <w:sz w:val="24"/>
                <w:szCs w:val="24"/>
                <w:lang w:eastAsia="it-IT"/>
              </w:rPr>
            </w:pPr>
          </w:p>
        </w:tc>
        <w:tc>
          <w:tcPr>
            <w:tcW w:w="6110" w:type="dxa"/>
            <w:gridSpan w:val="5"/>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Contenitori</w:t>
            </w:r>
          </w:p>
        </w:tc>
      </w:tr>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Area</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50 lt.</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120 lt</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240 lt</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360 lt</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b/>
                <w:sz w:val="24"/>
                <w:szCs w:val="24"/>
                <w:lang w:eastAsia="it-IT"/>
              </w:rPr>
            </w:pPr>
            <w:r w:rsidRPr="0004106D">
              <w:rPr>
                <w:rFonts w:eastAsia="Times New Roman" w:cstheme="minorHAnsi"/>
                <w:b/>
                <w:sz w:val="24"/>
                <w:szCs w:val="24"/>
                <w:lang w:eastAsia="it-IT"/>
              </w:rPr>
              <w:t>660 lt</w:t>
            </w:r>
          </w:p>
        </w:tc>
      </w:tr>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Voghera Centro</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1.557</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129</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160</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95</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37</w:t>
            </w:r>
          </w:p>
        </w:tc>
      </w:tr>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Voghera Est</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670</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0</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618</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97</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78</w:t>
            </w:r>
          </w:p>
        </w:tc>
      </w:tr>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Voghera Nord</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348</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0</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197</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29</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8</w:t>
            </w:r>
          </w:p>
        </w:tc>
      </w:tr>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Voghera Ovest</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731</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0</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615</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108</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37</w:t>
            </w:r>
          </w:p>
        </w:tc>
      </w:tr>
      <w:tr w:rsidR="0004106D" w:rsidRPr="0004106D" w:rsidTr="0004106D">
        <w:trPr>
          <w:jc w:val="center"/>
        </w:trPr>
        <w:tc>
          <w:tcPr>
            <w:tcW w:w="1916"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Voghera Sud</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1.777</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175</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244</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75</w:t>
            </w:r>
          </w:p>
        </w:tc>
        <w:tc>
          <w:tcPr>
            <w:tcW w:w="1222" w:type="dxa"/>
            <w:tcBorders>
              <w:top w:val="single" w:sz="4" w:space="0" w:color="auto"/>
              <w:left w:val="single" w:sz="4" w:space="0" w:color="auto"/>
              <w:bottom w:val="single" w:sz="4" w:space="0" w:color="auto"/>
              <w:right w:val="single" w:sz="4" w:space="0" w:color="auto"/>
            </w:tcBorders>
            <w:hideMark/>
          </w:tcPr>
          <w:p w:rsidR="0004106D" w:rsidRPr="0004106D" w:rsidRDefault="0004106D" w:rsidP="00BF1662">
            <w:pPr>
              <w:spacing w:after="0" w:line="240" w:lineRule="auto"/>
              <w:jc w:val="center"/>
              <w:rPr>
                <w:rFonts w:eastAsia="Times New Roman" w:cstheme="minorHAnsi"/>
                <w:sz w:val="24"/>
                <w:szCs w:val="24"/>
                <w:lang w:eastAsia="it-IT"/>
              </w:rPr>
            </w:pPr>
            <w:r w:rsidRPr="0004106D">
              <w:rPr>
                <w:rFonts w:eastAsia="Times New Roman" w:cstheme="minorHAnsi"/>
                <w:sz w:val="24"/>
                <w:szCs w:val="24"/>
                <w:lang w:eastAsia="it-IT"/>
              </w:rPr>
              <w:t>62</w:t>
            </w:r>
          </w:p>
        </w:tc>
      </w:tr>
      <w:tr w:rsidR="009D3C1E" w:rsidRPr="0004106D" w:rsidTr="00267A2C">
        <w:trPr>
          <w:jc w:val="center"/>
        </w:trPr>
        <w:tc>
          <w:tcPr>
            <w:tcW w:w="1916" w:type="dxa"/>
            <w:tcBorders>
              <w:top w:val="single" w:sz="4" w:space="0" w:color="auto"/>
              <w:left w:val="single" w:sz="4" w:space="0" w:color="auto"/>
              <w:bottom w:val="single" w:sz="4" w:space="0" w:color="auto"/>
              <w:right w:val="single" w:sz="4" w:space="0" w:color="auto"/>
            </w:tcBorders>
          </w:tcPr>
          <w:p w:rsidR="009D3C1E" w:rsidRPr="0004106D" w:rsidRDefault="009D3C1E" w:rsidP="00BF1662">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TOTALE</w:t>
            </w:r>
          </w:p>
        </w:tc>
        <w:tc>
          <w:tcPr>
            <w:tcW w:w="1222" w:type="dxa"/>
            <w:tcBorders>
              <w:top w:val="single" w:sz="4" w:space="0" w:color="auto"/>
              <w:left w:val="single" w:sz="4" w:space="0" w:color="auto"/>
              <w:bottom w:val="single" w:sz="4" w:space="0" w:color="auto"/>
              <w:right w:val="single" w:sz="4" w:space="0" w:color="auto"/>
            </w:tcBorders>
            <w:vAlign w:val="bottom"/>
          </w:tcPr>
          <w:p w:rsidR="009D3C1E" w:rsidRPr="009D3C1E" w:rsidRDefault="009D3C1E" w:rsidP="00BF1662">
            <w:pPr>
              <w:spacing w:after="0" w:line="240" w:lineRule="auto"/>
              <w:jc w:val="center"/>
              <w:rPr>
                <w:rFonts w:eastAsia="Times New Roman" w:cstheme="minorHAnsi"/>
                <w:sz w:val="24"/>
                <w:szCs w:val="24"/>
                <w:lang w:eastAsia="it-IT"/>
              </w:rPr>
            </w:pPr>
            <w:r w:rsidRPr="009D3C1E">
              <w:rPr>
                <w:rFonts w:eastAsia="Times New Roman" w:cstheme="minorHAnsi"/>
                <w:sz w:val="24"/>
                <w:szCs w:val="24"/>
                <w:lang w:eastAsia="it-IT"/>
              </w:rPr>
              <w:t>5.083</w:t>
            </w:r>
          </w:p>
        </w:tc>
        <w:tc>
          <w:tcPr>
            <w:tcW w:w="1222" w:type="dxa"/>
            <w:tcBorders>
              <w:top w:val="single" w:sz="4" w:space="0" w:color="auto"/>
              <w:left w:val="single" w:sz="4" w:space="0" w:color="auto"/>
              <w:bottom w:val="single" w:sz="4" w:space="0" w:color="auto"/>
              <w:right w:val="single" w:sz="4" w:space="0" w:color="auto"/>
            </w:tcBorders>
            <w:vAlign w:val="bottom"/>
          </w:tcPr>
          <w:p w:rsidR="009D3C1E" w:rsidRPr="009D3C1E" w:rsidRDefault="009D3C1E" w:rsidP="00BF1662">
            <w:pPr>
              <w:spacing w:after="0" w:line="240" w:lineRule="auto"/>
              <w:jc w:val="center"/>
              <w:rPr>
                <w:rFonts w:eastAsia="Times New Roman" w:cstheme="minorHAnsi"/>
                <w:sz w:val="24"/>
                <w:szCs w:val="24"/>
                <w:lang w:eastAsia="it-IT"/>
              </w:rPr>
            </w:pPr>
            <w:r w:rsidRPr="009D3C1E">
              <w:rPr>
                <w:rFonts w:eastAsia="Times New Roman" w:cstheme="minorHAnsi"/>
                <w:sz w:val="24"/>
                <w:szCs w:val="24"/>
                <w:lang w:eastAsia="it-IT"/>
              </w:rPr>
              <w:t>304</w:t>
            </w:r>
          </w:p>
        </w:tc>
        <w:tc>
          <w:tcPr>
            <w:tcW w:w="1222" w:type="dxa"/>
            <w:tcBorders>
              <w:top w:val="single" w:sz="4" w:space="0" w:color="auto"/>
              <w:left w:val="single" w:sz="4" w:space="0" w:color="auto"/>
              <w:bottom w:val="single" w:sz="4" w:space="0" w:color="auto"/>
              <w:right w:val="single" w:sz="4" w:space="0" w:color="auto"/>
            </w:tcBorders>
            <w:vAlign w:val="bottom"/>
          </w:tcPr>
          <w:p w:rsidR="009D3C1E" w:rsidRPr="009D3C1E" w:rsidRDefault="009D3C1E" w:rsidP="00BF1662">
            <w:pPr>
              <w:spacing w:after="0" w:line="240" w:lineRule="auto"/>
              <w:jc w:val="center"/>
              <w:rPr>
                <w:rFonts w:eastAsia="Times New Roman" w:cstheme="minorHAnsi"/>
                <w:sz w:val="24"/>
                <w:szCs w:val="24"/>
                <w:lang w:eastAsia="it-IT"/>
              </w:rPr>
            </w:pPr>
            <w:r w:rsidRPr="009D3C1E">
              <w:rPr>
                <w:rFonts w:eastAsia="Times New Roman" w:cstheme="minorHAnsi"/>
                <w:sz w:val="24"/>
                <w:szCs w:val="24"/>
                <w:lang w:eastAsia="it-IT"/>
              </w:rPr>
              <w:t>1.834</w:t>
            </w:r>
          </w:p>
        </w:tc>
        <w:tc>
          <w:tcPr>
            <w:tcW w:w="1222" w:type="dxa"/>
            <w:tcBorders>
              <w:top w:val="single" w:sz="4" w:space="0" w:color="auto"/>
              <w:left w:val="single" w:sz="4" w:space="0" w:color="auto"/>
              <w:bottom w:val="single" w:sz="4" w:space="0" w:color="auto"/>
              <w:right w:val="single" w:sz="4" w:space="0" w:color="auto"/>
            </w:tcBorders>
            <w:vAlign w:val="bottom"/>
          </w:tcPr>
          <w:p w:rsidR="009D3C1E" w:rsidRPr="009D3C1E" w:rsidRDefault="009D3C1E" w:rsidP="00BF1662">
            <w:pPr>
              <w:spacing w:after="0" w:line="240" w:lineRule="auto"/>
              <w:jc w:val="center"/>
              <w:rPr>
                <w:rFonts w:eastAsia="Times New Roman" w:cstheme="minorHAnsi"/>
                <w:sz w:val="24"/>
                <w:szCs w:val="24"/>
                <w:lang w:eastAsia="it-IT"/>
              </w:rPr>
            </w:pPr>
            <w:r w:rsidRPr="009D3C1E">
              <w:rPr>
                <w:rFonts w:eastAsia="Times New Roman" w:cstheme="minorHAnsi"/>
                <w:sz w:val="24"/>
                <w:szCs w:val="24"/>
                <w:lang w:eastAsia="it-IT"/>
              </w:rPr>
              <w:t>404</w:t>
            </w:r>
          </w:p>
        </w:tc>
        <w:tc>
          <w:tcPr>
            <w:tcW w:w="1222" w:type="dxa"/>
            <w:tcBorders>
              <w:top w:val="single" w:sz="4" w:space="0" w:color="auto"/>
              <w:left w:val="single" w:sz="4" w:space="0" w:color="auto"/>
              <w:bottom w:val="single" w:sz="4" w:space="0" w:color="auto"/>
              <w:right w:val="single" w:sz="4" w:space="0" w:color="auto"/>
            </w:tcBorders>
            <w:vAlign w:val="bottom"/>
          </w:tcPr>
          <w:p w:rsidR="009D3C1E" w:rsidRPr="009D3C1E" w:rsidRDefault="009D3C1E" w:rsidP="00BF1662">
            <w:pPr>
              <w:spacing w:after="0" w:line="240" w:lineRule="auto"/>
              <w:jc w:val="center"/>
              <w:rPr>
                <w:rFonts w:eastAsia="Times New Roman" w:cstheme="minorHAnsi"/>
                <w:sz w:val="24"/>
                <w:szCs w:val="24"/>
                <w:lang w:eastAsia="it-IT"/>
              </w:rPr>
            </w:pPr>
            <w:r w:rsidRPr="009D3C1E">
              <w:rPr>
                <w:rFonts w:eastAsia="Times New Roman" w:cstheme="minorHAnsi"/>
                <w:sz w:val="24"/>
                <w:szCs w:val="24"/>
                <w:lang w:eastAsia="it-IT"/>
              </w:rPr>
              <w:t>222</w:t>
            </w:r>
          </w:p>
        </w:tc>
      </w:tr>
    </w:tbl>
    <w:p w:rsidR="0004106D" w:rsidRDefault="0004106D" w:rsidP="00BF1662">
      <w:pPr>
        <w:shd w:val="clear" w:color="auto" w:fill="FFFFFF" w:themeFill="background1"/>
        <w:spacing w:after="0" w:line="240" w:lineRule="auto"/>
        <w:jc w:val="both"/>
        <w:rPr>
          <w:rFonts w:eastAsia="Times New Roman" w:cstheme="minorHAnsi"/>
          <w:sz w:val="24"/>
          <w:szCs w:val="24"/>
          <w:lang w:eastAsia="it-IT"/>
        </w:rPr>
      </w:pPr>
    </w:p>
    <w:p w:rsidR="00227796" w:rsidRDefault="0004106D" w:rsidP="00BF1662">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v</w:t>
      </w:r>
      <w:r w:rsidR="00227796" w:rsidRPr="0051274E">
        <w:rPr>
          <w:rFonts w:cstheme="minorHAnsi"/>
          <w:b/>
          <w:bCs/>
          <w:iCs/>
          <w:sz w:val="24"/>
          <w:szCs w:val="24"/>
          <w:u w:val="single"/>
        </w:rPr>
        <w:t>ariazioni previste rispetto all’anno</w:t>
      </w:r>
      <w:r w:rsidR="00227796">
        <w:rPr>
          <w:rFonts w:cstheme="minorHAnsi"/>
          <w:b/>
          <w:bCs/>
          <w:iCs/>
          <w:sz w:val="24"/>
          <w:szCs w:val="24"/>
          <w:u w:val="single"/>
        </w:rPr>
        <w:t xml:space="preserve"> </w:t>
      </w:r>
      <w:r w:rsidR="00227796" w:rsidRPr="0051274E">
        <w:rPr>
          <w:rFonts w:cstheme="minorHAnsi"/>
          <w:b/>
          <w:bCs/>
          <w:iCs/>
          <w:sz w:val="24"/>
          <w:szCs w:val="24"/>
          <w:u w:val="single"/>
        </w:rPr>
        <w:t>precedente</w:t>
      </w:r>
      <w:r w:rsidR="00227796">
        <w:rPr>
          <w:rFonts w:cstheme="minorHAnsi"/>
          <w:b/>
          <w:bCs/>
          <w:iCs/>
          <w:sz w:val="24"/>
          <w:szCs w:val="24"/>
          <w:u w:val="single"/>
        </w:rPr>
        <w:t xml:space="preserve">: </w:t>
      </w:r>
    </w:p>
    <w:p w:rsidR="00227796" w:rsidRDefault="00227796" w:rsidP="00BF1662">
      <w:pPr>
        <w:autoSpaceDE w:val="0"/>
        <w:autoSpaceDN w:val="0"/>
        <w:adjustRightInd w:val="0"/>
        <w:spacing w:after="0" w:line="240" w:lineRule="auto"/>
        <w:jc w:val="both"/>
        <w:rPr>
          <w:rFonts w:cstheme="minorHAnsi"/>
          <w:bCs/>
          <w:iCs/>
          <w:sz w:val="24"/>
          <w:szCs w:val="24"/>
        </w:rPr>
      </w:pPr>
      <w:r w:rsidRPr="00770BCA">
        <w:rPr>
          <w:rFonts w:cstheme="minorHAnsi"/>
          <w:bCs/>
          <w:iCs/>
          <w:sz w:val="24"/>
          <w:szCs w:val="24"/>
        </w:rPr>
        <w:t>nessuna variazione</w:t>
      </w:r>
    </w:p>
    <w:p w:rsidR="00CA6E2A" w:rsidRDefault="00CA6E2A" w:rsidP="00BF1662">
      <w:pPr>
        <w:autoSpaceDE w:val="0"/>
        <w:autoSpaceDN w:val="0"/>
        <w:adjustRightInd w:val="0"/>
        <w:spacing w:after="0" w:line="240" w:lineRule="auto"/>
        <w:jc w:val="both"/>
        <w:rPr>
          <w:rFonts w:cstheme="minorHAnsi"/>
          <w:bCs/>
          <w:iCs/>
          <w:sz w:val="24"/>
          <w:szCs w:val="24"/>
        </w:rPr>
      </w:pPr>
    </w:p>
    <w:p w:rsidR="0004106D" w:rsidRPr="00535DF6" w:rsidRDefault="0004106D" w:rsidP="00BF1662">
      <w:pPr>
        <w:pStyle w:val="Titolo2"/>
        <w:rPr>
          <w:rFonts w:asciiTheme="minorHAnsi" w:hAnsiTheme="minorHAnsi" w:cstheme="minorHAnsi"/>
          <w:b w:val="0"/>
          <w:iCs/>
        </w:rPr>
      </w:pPr>
      <w:r w:rsidRPr="00535DF6">
        <w:rPr>
          <w:rFonts w:asciiTheme="minorHAnsi" w:hAnsiTheme="minorHAnsi" w:cstheme="minorHAnsi"/>
          <w:b w:val="0"/>
        </w:rPr>
        <w:lastRenderedPageBreak/>
        <w:t xml:space="preserve">RACCOLTA E TRASPORTO </w:t>
      </w:r>
      <w:r>
        <w:rPr>
          <w:rFonts w:asciiTheme="minorHAnsi" w:hAnsiTheme="minorHAnsi" w:cstheme="minorHAnsi"/>
          <w:b w:val="0"/>
        </w:rPr>
        <w:t>UMIDO</w:t>
      </w:r>
    </w:p>
    <w:p w:rsidR="0004106D" w:rsidRDefault="0004106D" w:rsidP="00BF1662">
      <w:pPr>
        <w:spacing w:after="0" w:line="240" w:lineRule="auto"/>
        <w:jc w:val="both"/>
        <w:rPr>
          <w:rFonts w:eastAsia="Times New Roman" w:cstheme="minorHAnsi"/>
          <w:bCs/>
          <w:iCs/>
          <w:sz w:val="24"/>
          <w:szCs w:val="24"/>
          <w:lang w:eastAsia="it-IT"/>
        </w:rPr>
      </w:pPr>
    </w:p>
    <w:p w:rsidR="0004106D" w:rsidRDefault="0004106D" w:rsidP="00BF1662">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04106D" w:rsidRPr="00046238" w:rsidRDefault="0004106D" w:rsidP="00BF1662">
      <w:pPr>
        <w:keepNext/>
        <w:spacing w:after="0" w:line="240" w:lineRule="auto"/>
        <w:jc w:val="both"/>
        <w:outlineLvl w:val="1"/>
        <w:rPr>
          <w:rFonts w:eastAsia="Times New Roman" w:cstheme="minorHAnsi"/>
          <w:bCs/>
          <w:iCs/>
          <w:sz w:val="24"/>
          <w:szCs w:val="24"/>
          <w:lang w:eastAsia="it-IT"/>
        </w:rPr>
      </w:pPr>
    </w:p>
    <w:p w:rsidR="0004106D" w:rsidRPr="00046238" w:rsidRDefault="0004106D" w:rsidP="00BF1662">
      <w:pPr>
        <w:keepNext/>
        <w:spacing w:after="0" w:line="240" w:lineRule="auto"/>
        <w:jc w:val="both"/>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rsidR="0004106D" w:rsidRPr="00647600" w:rsidRDefault="0004106D" w:rsidP="00BF1662">
      <w:pPr>
        <w:spacing w:after="0" w:line="240" w:lineRule="auto"/>
        <w:jc w:val="both"/>
        <w:rPr>
          <w:rFonts w:eastAsia="Times New Roman" w:cstheme="minorHAnsi"/>
          <w:sz w:val="24"/>
          <w:szCs w:val="24"/>
          <w:lang w:eastAsia="it-IT"/>
        </w:rPr>
      </w:pPr>
      <w:r w:rsidRPr="00647600">
        <w:rPr>
          <w:rFonts w:eastAsia="Times New Roman" w:cstheme="minorHAnsi"/>
          <w:sz w:val="24"/>
          <w:szCs w:val="24"/>
          <w:lang w:eastAsia="it-IT"/>
        </w:rPr>
        <w:t>Il servizio riguarda la raccolta differenziata dei rifiuti provenienti dagli scardi e avanzi di cucina (bucce di frutta e verdura, pasta, granaglie, gusci di uova, filtri di te, fondi di caffe, fiori secchi e appassiti ecc..)</w:t>
      </w:r>
      <w:r>
        <w:rPr>
          <w:rFonts w:eastAsia="Times New Roman" w:cstheme="minorHAnsi"/>
          <w:sz w:val="24"/>
          <w:szCs w:val="24"/>
          <w:lang w:eastAsia="it-IT"/>
        </w:rPr>
        <w:t>.</w:t>
      </w:r>
    </w:p>
    <w:p w:rsidR="0004106D" w:rsidRPr="00046238" w:rsidRDefault="0004106D"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rsidR="0004106D" w:rsidRDefault="0004106D" w:rsidP="00BF1662">
      <w:pPr>
        <w:spacing w:after="0" w:line="240" w:lineRule="auto"/>
        <w:jc w:val="both"/>
        <w:rPr>
          <w:rFonts w:eastAsia="Times New Roman" w:cstheme="minorHAnsi"/>
          <w:sz w:val="24"/>
          <w:szCs w:val="24"/>
          <w:lang w:eastAsia="it-IT"/>
        </w:rPr>
      </w:pPr>
    </w:p>
    <w:p w:rsidR="0004106D" w:rsidRDefault="0004106D"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 xml:space="preserve">Il servizio </w:t>
      </w:r>
      <w:r w:rsidRPr="00DF25AD">
        <w:rPr>
          <w:rFonts w:eastAsia="Times New Roman" w:cstheme="minorHAnsi"/>
          <w:sz w:val="24"/>
          <w:szCs w:val="24"/>
          <w:lang w:eastAsia="it-IT"/>
        </w:rPr>
        <w:t>è espletato tramite l’attuazione di uno specifico programma, sulla viabilità ed aree pubbliche o ad uso pubblico</w:t>
      </w:r>
      <w:r>
        <w:rPr>
          <w:rFonts w:eastAsia="Times New Roman" w:cstheme="minorHAnsi"/>
          <w:sz w:val="24"/>
          <w:szCs w:val="24"/>
          <w:lang w:eastAsia="it-IT"/>
        </w:rPr>
        <w:t xml:space="preserve"> ed all’interno di particolari utenze target</w:t>
      </w:r>
      <w:r w:rsidRPr="00DF25AD">
        <w:rPr>
          <w:rFonts w:eastAsia="Times New Roman" w:cstheme="minorHAnsi"/>
          <w:sz w:val="24"/>
          <w:szCs w:val="24"/>
          <w:lang w:eastAsia="it-IT"/>
        </w:rPr>
        <w:t xml:space="preserve">, </w:t>
      </w:r>
      <w:r>
        <w:rPr>
          <w:rFonts w:eastAsia="Times New Roman" w:cstheme="minorHAnsi"/>
          <w:sz w:val="24"/>
          <w:szCs w:val="24"/>
          <w:lang w:eastAsia="it-IT"/>
        </w:rPr>
        <w:t>suddividendo il territorio comunale in 8 zone, nel rispetto delle seguenti frequenze:</w:t>
      </w:r>
    </w:p>
    <w:p w:rsidR="0004106D" w:rsidRDefault="0004106D"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5"/>
        <w:gridCol w:w="4900"/>
      </w:tblGrid>
      <w:tr w:rsidR="0004106D" w:rsidRPr="0022640B" w:rsidTr="00044F59">
        <w:trPr>
          <w:jc w:val="center"/>
        </w:trPr>
        <w:tc>
          <w:tcPr>
            <w:tcW w:w="2514" w:type="pct"/>
            <w:shd w:val="clear" w:color="auto" w:fill="auto"/>
          </w:tcPr>
          <w:p w:rsidR="0004106D" w:rsidRPr="0022640B" w:rsidRDefault="0004106D" w:rsidP="00BF1662">
            <w:pPr>
              <w:pStyle w:val="Corpotesto"/>
              <w:jc w:val="center"/>
              <w:rPr>
                <w:rFonts w:ascii="Calibri" w:hAnsi="Calibri"/>
                <w:b/>
              </w:rPr>
            </w:pPr>
            <w:r w:rsidRPr="00050B18">
              <w:rPr>
                <w:rFonts w:ascii="Calibri" w:hAnsi="Calibri"/>
                <w:b/>
              </w:rPr>
              <w:t>Servizio</w:t>
            </w:r>
          </w:p>
        </w:tc>
        <w:tc>
          <w:tcPr>
            <w:tcW w:w="2486" w:type="pct"/>
            <w:shd w:val="clear" w:color="auto" w:fill="auto"/>
          </w:tcPr>
          <w:p w:rsidR="0004106D" w:rsidRPr="0022640B" w:rsidRDefault="0004106D" w:rsidP="00BF1662">
            <w:pPr>
              <w:pStyle w:val="Corpotesto"/>
              <w:jc w:val="center"/>
              <w:rPr>
                <w:rFonts w:ascii="Calibri" w:hAnsi="Calibri"/>
                <w:b/>
              </w:rPr>
            </w:pPr>
            <w:r w:rsidRPr="00050B18">
              <w:rPr>
                <w:rFonts w:ascii="Calibri" w:hAnsi="Calibri"/>
                <w:b/>
              </w:rPr>
              <w:t>Frequenza</w:t>
            </w:r>
          </w:p>
        </w:tc>
      </w:tr>
      <w:tr w:rsidR="0004106D" w:rsidRPr="0022640B" w:rsidTr="00044F59">
        <w:trPr>
          <w:jc w:val="center"/>
        </w:trPr>
        <w:tc>
          <w:tcPr>
            <w:tcW w:w="2514" w:type="pct"/>
            <w:shd w:val="clear" w:color="auto" w:fill="auto"/>
          </w:tcPr>
          <w:p w:rsidR="0004106D" w:rsidRPr="0022640B" w:rsidRDefault="0004106D" w:rsidP="00BF1662">
            <w:pPr>
              <w:pStyle w:val="Corpotesto"/>
              <w:jc w:val="center"/>
              <w:rPr>
                <w:rFonts w:ascii="Calibri" w:hAnsi="Calibri"/>
              </w:rPr>
            </w:pPr>
            <w:r w:rsidRPr="00050B18">
              <w:rPr>
                <w:rFonts w:ascii="Calibri" w:hAnsi="Calibri"/>
              </w:rPr>
              <w:t xml:space="preserve">Raccolta stradale </w:t>
            </w:r>
            <w:r>
              <w:rPr>
                <w:rFonts w:ascii="Calibri" w:hAnsi="Calibri"/>
              </w:rPr>
              <w:t>umido - Voghera A, Voghera B, Voghera C, Voghera D, Voghera E, Voghera F, Voghera G, Voghera H</w:t>
            </w:r>
          </w:p>
        </w:tc>
        <w:tc>
          <w:tcPr>
            <w:tcW w:w="2486" w:type="pct"/>
            <w:shd w:val="clear" w:color="auto" w:fill="auto"/>
          </w:tcPr>
          <w:p w:rsidR="0004106D" w:rsidRPr="0022640B" w:rsidRDefault="0004106D" w:rsidP="00BF1662">
            <w:pPr>
              <w:pStyle w:val="Corpotesto"/>
              <w:jc w:val="center"/>
              <w:rPr>
                <w:rFonts w:ascii="Calibri" w:hAnsi="Calibri"/>
              </w:rPr>
            </w:pPr>
            <w:proofErr w:type="spellStart"/>
            <w:r>
              <w:rPr>
                <w:rFonts w:ascii="Calibri" w:hAnsi="Calibri"/>
              </w:rPr>
              <w:t>tri</w:t>
            </w:r>
            <w:r w:rsidRPr="00050B18">
              <w:rPr>
                <w:rFonts w:ascii="Calibri" w:hAnsi="Calibri"/>
              </w:rPr>
              <w:t>settimanale</w:t>
            </w:r>
            <w:proofErr w:type="spellEnd"/>
          </w:p>
        </w:tc>
      </w:tr>
    </w:tbl>
    <w:p w:rsidR="0004106D" w:rsidRDefault="0004106D" w:rsidP="00BF1662">
      <w:pPr>
        <w:spacing w:after="0" w:line="240" w:lineRule="auto"/>
        <w:jc w:val="both"/>
        <w:rPr>
          <w:rFonts w:eastAsia="Times New Roman" w:cstheme="minorHAnsi"/>
          <w:bCs/>
          <w:sz w:val="24"/>
          <w:szCs w:val="24"/>
          <w:lang w:eastAsia="it-IT"/>
        </w:rPr>
      </w:pPr>
    </w:p>
    <w:p w:rsidR="00044F59" w:rsidRDefault="0004106D"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Si specifica che all’interno delle suddette 8 zone sono posizionati</w:t>
      </w:r>
      <w:r w:rsidR="00044F59">
        <w:rPr>
          <w:rFonts w:eastAsia="Times New Roman" w:cstheme="minorHAnsi"/>
          <w:bCs/>
          <w:sz w:val="24"/>
          <w:szCs w:val="24"/>
          <w:lang w:eastAsia="it-IT"/>
        </w:rPr>
        <w:t xml:space="preserve"> in totale </w:t>
      </w:r>
      <w:r w:rsidR="00E64B5A">
        <w:rPr>
          <w:rFonts w:eastAsia="Times New Roman" w:cstheme="minorHAnsi"/>
          <w:bCs/>
          <w:sz w:val="24"/>
          <w:szCs w:val="24"/>
          <w:lang w:eastAsia="it-IT"/>
        </w:rPr>
        <w:t>1.051</w:t>
      </w:r>
      <w:r w:rsidR="00044F59">
        <w:rPr>
          <w:rFonts w:eastAsia="Times New Roman" w:cstheme="minorHAnsi"/>
          <w:bCs/>
          <w:sz w:val="24"/>
          <w:szCs w:val="24"/>
          <w:lang w:eastAsia="it-IT"/>
        </w:rPr>
        <w:t xml:space="preserve"> cassonetti di cui</w:t>
      </w:r>
      <w:r>
        <w:rPr>
          <w:rFonts w:eastAsia="Times New Roman" w:cstheme="minorHAnsi"/>
          <w:bCs/>
          <w:sz w:val="24"/>
          <w:szCs w:val="24"/>
          <w:lang w:eastAsia="it-IT"/>
        </w:rPr>
        <w:t xml:space="preserve"> </w:t>
      </w:r>
      <w:r w:rsidR="00044F59">
        <w:rPr>
          <w:rFonts w:eastAsia="Times New Roman" w:cstheme="minorHAnsi"/>
          <w:bCs/>
          <w:sz w:val="24"/>
          <w:szCs w:val="24"/>
          <w:lang w:eastAsia="it-IT"/>
        </w:rPr>
        <w:t>183</w:t>
      </w:r>
      <w:r>
        <w:rPr>
          <w:rFonts w:eastAsia="Times New Roman" w:cstheme="minorHAnsi"/>
          <w:bCs/>
          <w:sz w:val="24"/>
          <w:szCs w:val="24"/>
          <w:lang w:eastAsia="it-IT"/>
        </w:rPr>
        <w:t xml:space="preserve"> </w:t>
      </w:r>
      <w:r w:rsidRPr="00C76782">
        <w:rPr>
          <w:rFonts w:eastAsia="Times New Roman" w:cstheme="minorHAnsi"/>
          <w:bCs/>
          <w:sz w:val="24"/>
          <w:szCs w:val="24"/>
          <w:lang w:eastAsia="it-IT"/>
        </w:rPr>
        <w:t xml:space="preserve">cassonetti </w:t>
      </w:r>
      <w:r w:rsidR="00044F59">
        <w:rPr>
          <w:rFonts w:eastAsia="Times New Roman" w:cstheme="minorHAnsi"/>
          <w:bCs/>
          <w:sz w:val="24"/>
          <w:szCs w:val="24"/>
          <w:lang w:eastAsia="it-IT"/>
        </w:rPr>
        <w:t>caricamento posteriore</w:t>
      </w:r>
      <w:r w:rsidRPr="00C76782">
        <w:rPr>
          <w:rFonts w:eastAsia="Times New Roman" w:cstheme="minorHAnsi"/>
          <w:bCs/>
          <w:sz w:val="24"/>
          <w:szCs w:val="24"/>
          <w:lang w:eastAsia="it-IT"/>
        </w:rPr>
        <w:t xml:space="preserve"> da lt. 240 </w:t>
      </w:r>
      <w:r w:rsidR="00044F59">
        <w:rPr>
          <w:rFonts w:eastAsia="Times New Roman" w:cstheme="minorHAnsi"/>
          <w:bCs/>
          <w:sz w:val="24"/>
          <w:szCs w:val="24"/>
          <w:lang w:eastAsia="it-IT"/>
        </w:rPr>
        <w:t xml:space="preserve">dotati di serratura elettronica, 651 </w:t>
      </w:r>
      <w:r w:rsidR="00044F59" w:rsidRPr="00C76782">
        <w:rPr>
          <w:rFonts w:eastAsia="Times New Roman" w:cstheme="minorHAnsi"/>
          <w:bCs/>
          <w:sz w:val="24"/>
          <w:szCs w:val="24"/>
          <w:lang w:eastAsia="it-IT"/>
        </w:rPr>
        <w:t xml:space="preserve">cassonetti </w:t>
      </w:r>
      <w:r w:rsidR="00044F59">
        <w:rPr>
          <w:rFonts w:eastAsia="Times New Roman" w:cstheme="minorHAnsi"/>
          <w:bCs/>
          <w:sz w:val="24"/>
          <w:szCs w:val="24"/>
          <w:lang w:eastAsia="it-IT"/>
        </w:rPr>
        <w:t>caricamento posteriore</w:t>
      </w:r>
      <w:r w:rsidR="00044F59" w:rsidRPr="00C76782">
        <w:rPr>
          <w:rFonts w:eastAsia="Times New Roman" w:cstheme="minorHAnsi"/>
          <w:bCs/>
          <w:sz w:val="24"/>
          <w:szCs w:val="24"/>
          <w:lang w:eastAsia="it-IT"/>
        </w:rPr>
        <w:t xml:space="preserve"> da lt. </w:t>
      </w:r>
      <w:r w:rsidR="00044F59">
        <w:rPr>
          <w:rFonts w:eastAsia="Times New Roman" w:cstheme="minorHAnsi"/>
          <w:bCs/>
          <w:sz w:val="24"/>
          <w:szCs w:val="24"/>
          <w:lang w:eastAsia="it-IT"/>
        </w:rPr>
        <w:t>66</w:t>
      </w:r>
      <w:r w:rsidR="00044F59" w:rsidRPr="00C76782">
        <w:rPr>
          <w:rFonts w:eastAsia="Times New Roman" w:cstheme="minorHAnsi"/>
          <w:bCs/>
          <w:sz w:val="24"/>
          <w:szCs w:val="24"/>
          <w:lang w:eastAsia="it-IT"/>
        </w:rPr>
        <w:t xml:space="preserve">0 </w:t>
      </w:r>
      <w:r w:rsidR="00044F59">
        <w:rPr>
          <w:rFonts w:eastAsia="Times New Roman" w:cstheme="minorHAnsi"/>
          <w:bCs/>
          <w:sz w:val="24"/>
          <w:szCs w:val="24"/>
          <w:lang w:eastAsia="it-IT"/>
        </w:rPr>
        <w:t xml:space="preserve">dotati di serratura elettronica, 217 cassonetti caricamento posteriore di volumetria variabile da lt. 240 a lt. 1100 </w:t>
      </w:r>
      <w:r w:rsidR="00044F59" w:rsidRPr="00C76782">
        <w:rPr>
          <w:rFonts w:eastAsia="Times New Roman" w:cstheme="minorHAnsi"/>
          <w:bCs/>
          <w:sz w:val="24"/>
          <w:szCs w:val="24"/>
          <w:lang w:eastAsia="it-IT"/>
        </w:rPr>
        <w:t xml:space="preserve">privi di </w:t>
      </w:r>
      <w:r w:rsidR="00044F59">
        <w:rPr>
          <w:rFonts w:eastAsia="Times New Roman" w:cstheme="minorHAnsi"/>
          <w:bCs/>
          <w:sz w:val="24"/>
          <w:szCs w:val="24"/>
          <w:lang w:eastAsia="it-IT"/>
        </w:rPr>
        <w:t>serratura elettronica</w:t>
      </w:r>
      <w:r w:rsidR="00044F59" w:rsidRPr="00C76782">
        <w:rPr>
          <w:rFonts w:eastAsia="Times New Roman" w:cstheme="minorHAnsi"/>
          <w:bCs/>
          <w:sz w:val="24"/>
          <w:szCs w:val="24"/>
          <w:lang w:eastAsia="it-IT"/>
        </w:rPr>
        <w:t xml:space="preserve"> in quanto all’interno di utenze non domestiche preventivamente individuate da ASM.</w:t>
      </w:r>
    </w:p>
    <w:p w:rsidR="00044F59" w:rsidRDefault="00044F59" w:rsidP="00BF1662">
      <w:pPr>
        <w:spacing w:after="0" w:line="240" w:lineRule="auto"/>
        <w:jc w:val="both"/>
        <w:rPr>
          <w:rFonts w:eastAsia="Times New Roman" w:cstheme="minorHAnsi"/>
          <w:bCs/>
          <w:sz w:val="24"/>
          <w:szCs w:val="24"/>
          <w:lang w:eastAsia="it-IT"/>
        </w:rPr>
      </w:pPr>
    </w:p>
    <w:p w:rsidR="0004106D" w:rsidRPr="00535DF6" w:rsidRDefault="0004106D" w:rsidP="00BF1662">
      <w:pPr>
        <w:keepNext/>
        <w:spacing w:after="0" w:line="240" w:lineRule="auto"/>
        <w:jc w:val="both"/>
        <w:outlineLvl w:val="1"/>
        <w:rPr>
          <w:rFonts w:eastAsia="Times New Roman" w:cstheme="minorHAnsi"/>
          <w:sz w:val="24"/>
          <w:szCs w:val="24"/>
          <w:lang w:eastAsia="it-IT"/>
        </w:rPr>
      </w:pPr>
      <w:r w:rsidRPr="00535DF6">
        <w:rPr>
          <w:rFonts w:eastAsia="Times New Roman" w:cstheme="minorHAnsi"/>
          <w:sz w:val="24"/>
          <w:szCs w:val="24"/>
          <w:lang w:eastAsia="it-IT"/>
        </w:rPr>
        <w:t>– STRUTTURA OPERATIVA</w:t>
      </w:r>
      <w:r w:rsidRPr="00077042">
        <w:rPr>
          <w:rFonts w:eastAsia="Times New Roman" w:cstheme="minorHAnsi"/>
          <w:bCs/>
          <w:iCs/>
          <w:sz w:val="24"/>
          <w:szCs w:val="24"/>
          <w:lang w:eastAsia="it-IT"/>
        </w:rPr>
        <w:t xml:space="preserve"> </w:t>
      </w:r>
      <w:r>
        <w:rPr>
          <w:rFonts w:eastAsia="Times New Roman" w:cstheme="minorHAnsi"/>
          <w:bCs/>
          <w:iCs/>
          <w:sz w:val="24"/>
          <w:szCs w:val="24"/>
          <w:lang w:eastAsia="it-IT"/>
        </w:rPr>
        <w:t>MESSA A DISPOSIZIONE DA ASM VOGHERA</w:t>
      </w:r>
    </w:p>
    <w:p w:rsidR="0004106D" w:rsidRDefault="0004106D"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Personale:</w:t>
      </w:r>
    </w:p>
    <w:p w:rsidR="0004106D" w:rsidRDefault="00E64B5A"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4</w:t>
      </w:r>
      <w:r w:rsidR="0004106D">
        <w:rPr>
          <w:rFonts w:eastAsia="Times New Roman" w:cstheme="minorHAnsi"/>
          <w:sz w:val="24"/>
          <w:szCs w:val="24"/>
          <w:lang w:eastAsia="it-IT"/>
        </w:rPr>
        <w:t xml:space="preserve"> autista per autocompattatore a caricamento posteriore</w:t>
      </w:r>
    </w:p>
    <w:p w:rsidR="0004106D" w:rsidRDefault="0004106D"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Automezzi:</w:t>
      </w:r>
    </w:p>
    <w:p w:rsidR="0004106D" w:rsidRDefault="00E64B5A"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4</w:t>
      </w:r>
      <w:r w:rsidR="0004106D">
        <w:rPr>
          <w:rFonts w:eastAsia="Times New Roman" w:cstheme="minorHAnsi"/>
          <w:sz w:val="24"/>
          <w:szCs w:val="24"/>
          <w:lang w:eastAsia="it-IT"/>
        </w:rPr>
        <w:t xml:space="preserve"> autocompattator</w:t>
      </w:r>
      <w:r>
        <w:rPr>
          <w:rFonts w:eastAsia="Times New Roman" w:cstheme="minorHAnsi"/>
          <w:sz w:val="24"/>
          <w:szCs w:val="24"/>
          <w:lang w:eastAsia="it-IT"/>
        </w:rPr>
        <w:t>i</w:t>
      </w:r>
      <w:r w:rsidR="0004106D">
        <w:rPr>
          <w:rFonts w:eastAsia="Times New Roman" w:cstheme="minorHAnsi"/>
          <w:sz w:val="24"/>
          <w:szCs w:val="24"/>
          <w:lang w:eastAsia="it-IT"/>
        </w:rPr>
        <w:t xml:space="preserve"> a caricamento posteriore da mc. 5</w:t>
      </w:r>
    </w:p>
    <w:p w:rsidR="0004106D" w:rsidRDefault="0004106D"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Attrezzature:</w:t>
      </w:r>
    </w:p>
    <w:p w:rsidR="0004106D" w:rsidRDefault="00E64B5A"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651</w:t>
      </w:r>
      <w:r w:rsidR="0004106D" w:rsidRPr="00167F72">
        <w:rPr>
          <w:rFonts w:eastAsia="Times New Roman" w:cstheme="minorHAnsi"/>
          <w:sz w:val="24"/>
          <w:szCs w:val="24"/>
          <w:lang w:eastAsia="it-IT"/>
        </w:rPr>
        <w:t xml:space="preserve"> cassonetti da lt. </w:t>
      </w:r>
      <w:r w:rsidR="0004106D">
        <w:rPr>
          <w:rFonts w:eastAsia="Times New Roman" w:cstheme="minorHAnsi"/>
          <w:sz w:val="24"/>
          <w:szCs w:val="24"/>
          <w:lang w:eastAsia="it-IT"/>
        </w:rPr>
        <w:t>660 dotati di serratura elettronica, posti su pubblica viabilità</w:t>
      </w:r>
    </w:p>
    <w:p w:rsidR="0004106D" w:rsidRPr="00167F72" w:rsidRDefault="00E64B5A"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33</w:t>
      </w:r>
      <w:r w:rsidR="0004106D">
        <w:rPr>
          <w:rFonts w:eastAsia="Times New Roman" w:cstheme="minorHAnsi"/>
          <w:sz w:val="24"/>
          <w:szCs w:val="24"/>
          <w:lang w:eastAsia="it-IT"/>
        </w:rPr>
        <w:t xml:space="preserve"> </w:t>
      </w:r>
      <w:r w:rsidR="0004106D" w:rsidRPr="00167F72">
        <w:rPr>
          <w:rFonts w:eastAsia="Times New Roman" w:cstheme="minorHAnsi"/>
          <w:sz w:val="24"/>
          <w:szCs w:val="24"/>
          <w:lang w:eastAsia="it-IT"/>
        </w:rPr>
        <w:t xml:space="preserve">cassonetti da lt. </w:t>
      </w:r>
      <w:r w:rsidR="0004106D">
        <w:rPr>
          <w:rFonts w:eastAsia="Times New Roman" w:cstheme="minorHAnsi"/>
          <w:sz w:val="24"/>
          <w:szCs w:val="24"/>
          <w:lang w:eastAsia="it-IT"/>
        </w:rPr>
        <w:t xml:space="preserve">660 privi di serratura elettronica, in quanto a disposizione di particolari utenze individuate </w:t>
      </w:r>
      <w:r>
        <w:rPr>
          <w:rFonts w:eastAsia="Times New Roman" w:cstheme="minorHAnsi"/>
          <w:sz w:val="24"/>
          <w:szCs w:val="24"/>
          <w:lang w:eastAsia="it-IT"/>
        </w:rPr>
        <w:t>da ASM Voghera</w:t>
      </w:r>
    </w:p>
    <w:p w:rsidR="0004106D" w:rsidRDefault="00E64B5A"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183</w:t>
      </w:r>
      <w:r w:rsidR="0004106D" w:rsidRPr="00167F72">
        <w:rPr>
          <w:rFonts w:eastAsia="Times New Roman" w:cstheme="minorHAnsi"/>
          <w:sz w:val="24"/>
          <w:szCs w:val="24"/>
          <w:lang w:eastAsia="it-IT"/>
        </w:rPr>
        <w:t xml:space="preserve"> cassonetti da lt. </w:t>
      </w:r>
      <w:r w:rsidR="0004106D">
        <w:rPr>
          <w:rFonts w:eastAsia="Times New Roman" w:cstheme="minorHAnsi"/>
          <w:sz w:val="24"/>
          <w:szCs w:val="24"/>
          <w:lang w:eastAsia="it-IT"/>
        </w:rPr>
        <w:t>240 dotati di serratura elettronica, posti su pubblica viabilità</w:t>
      </w:r>
    </w:p>
    <w:p w:rsidR="0004106D" w:rsidRDefault="00E64B5A"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164</w:t>
      </w:r>
      <w:r w:rsidR="0004106D">
        <w:rPr>
          <w:rFonts w:eastAsia="Times New Roman" w:cstheme="minorHAnsi"/>
          <w:sz w:val="24"/>
          <w:szCs w:val="24"/>
          <w:lang w:eastAsia="it-IT"/>
        </w:rPr>
        <w:t xml:space="preserve"> </w:t>
      </w:r>
      <w:r w:rsidR="0004106D" w:rsidRPr="00167F72">
        <w:rPr>
          <w:rFonts w:eastAsia="Times New Roman" w:cstheme="minorHAnsi"/>
          <w:sz w:val="24"/>
          <w:szCs w:val="24"/>
          <w:lang w:eastAsia="it-IT"/>
        </w:rPr>
        <w:t xml:space="preserve">cassonetti da lt. </w:t>
      </w:r>
      <w:r w:rsidR="0004106D">
        <w:rPr>
          <w:rFonts w:eastAsia="Times New Roman" w:cstheme="minorHAnsi"/>
          <w:sz w:val="24"/>
          <w:szCs w:val="24"/>
          <w:lang w:eastAsia="it-IT"/>
        </w:rPr>
        <w:t xml:space="preserve">240 privi di serratura elettronica, in quanto a disposizione di particolari utenze individuate </w:t>
      </w:r>
      <w:r>
        <w:rPr>
          <w:rFonts w:eastAsia="Times New Roman" w:cstheme="minorHAnsi"/>
          <w:sz w:val="24"/>
          <w:szCs w:val="24"/>
          <w:lang w:eastAsia="it-IT"/>
        </w:rPr>
        <w:t>da ASM Voghera</w:t>
      </w:r>
    </w:p>
    <w:p w:rsidR="00E64B5A" w:rsidRDefault="00E64B5A"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20 </w:t>
      </w:r>
      <w:r w:rsidRPr="00167F72">
        <w:rPr>
          <w:rFonts w:eastAsia="Times New Roman" w:cstheme="minorHAnsi"/>
          <w:sz w:val="24"/>
          <w:szCs w:val="24"/>
          <w:lang w:eastAsia="it-IT"/>
        </w:rPr>
        <w:t xml:space="preserve">cassonetti da lt. </w:t>
      </w:r>
      <w:r>
        <w:rPr>
          <w:rFonts w:eastAsia="Times New Roman" w:cstheme="minorHAnsi"/>
          <w:sz w:val="24"/>
          <w:szCs w:val="24"/>
          <w:lang w:eastAsia="it-IT"/>
        </w:rPr>
        <w:t>1100 privi di serratura elettronica, in quanto a disposizione di particolari utenze individuate da ASM Voghera</w:t>
      </w:r>
    </w:p>
    <w:p w:rsidR="00E64B5A" w:rsidRPr="00167F72" w:rsidRDefault="00E64B5A" w:rsidP="00BF1662">
      <w:pPr>
        <w:tabs>
          <w:tab w:val="left" w:pos="2340"/>
        </w:tabs>
        <w:spacing w:after="0" w:line="240" w:lineRule="auto"/>
        <w:jc w:val="both"/>
        <w:rPr>
          <w:rFonts w:eastAsia="Times New Roman" w:cstheme="minorHAnsi"/>
          <w:sz w:val="24"/>
          <w:szCs w:val="24"/>
          <w:lang w:eastAsia="it-IT"/>
        </w:rPr>
      </w:pPr>
    </w:p>
    <w:p w:rsidR="0004106D" w:rsidRDefault="0004106D"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04106D" w:rsidRDefault="0004106D"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112934" w:rsidRDefault="00112934"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Pr="00770BCA" w:rsidRDefault="00CA6E2A" w:rsidP="00BF1662">
      <w:pPr>
        <w:autoSpaceDE w:val="0"/>
        <w:autoSpaceDN w:val="0"/>
        <w:adjustRightInd w:val="0"/>
        <w:spacing w:after="0" w:line="240" w:lineRule="auto"/>
        <w:jc w:val="both"/>
        <w:rPr>
          <w:rFonts w:cstheme="minorHAnsi"/>
          <w:bCs/>
          <w:iCs/>
          <w:sz w:val="24"/>
          <w:szCs w:val="24"/>
        </w:rPr>
      </w:pPr>
    </w:p>
    <w:p w:rsidR="00112934" w:rsidRPr="009321E9" w:rsidRDefault="00112934" w:rsidP="00BF1662">
      <w:pPr>
        <w:keepNext/>
        <w:spacing w:after="0" w:line="240" w:lineRule="auto"/>
        <w:jc w:val="center"/>
        <w:outlineLvl w:val="1"/>
        <w:rPr>
          <w:rFonts w:eastAsia="Times New Roman" w:cstheme="minorHAnsi"/>
          <w:bCs/>
          <w:sz w:val="24"/>
          <w:szCs w:val="24"/>
          <w:lang w:eastAsia="it-IT"/>
        </w:rPr>
      </w:pPr>
      <w:r w:rsidRPr="009321E9">
        <w:rPr>
          <w:rFonts w:eastAsia="Times New Roman" w:cstheme="minorHAnsi"/>
          <w:bCs/>
          <w:sz w:val="24"/>
          <w:szCs w:val="24"/>
          <w:lang w:eastAsia="it-IT"/>
        </w:rPr>
        <w:lastRenderedPageBreak/>
        <w:t xml:space="preserve">RACCOLTA </w:t>
      </w:r>
      <w:r w:rsidR="0046410F">
        <w:rPr>
          <w:rFonts w:eastAsia="Times New Roman" w:cstheme="minorHAnsi"/>
          <w:bCs/>
          <w:sz w:val="24"/>
          <w:szCs w:val="24"/>
          <w:lang w:eastAsia="it-IT"/>
        </w:rPr>
        <w:t>E TRASPORTO</w:t>
      </w:r>
      <w:r w:rsidRPr="009321E9">
        <w:rPr>
          <w:rFonts w:eastAsia="Times New Roman" w:cstheme="minorHAnsi"/>
          <w:bCs/>
          <w:sz w:val="24"/>
          <w:szCs w:val="24"/>
          <w:lang w:eastAsia="it-IT"/>
        </w:rPr>
        <w:t xml:space="preserve"> RIFIUTI VEGETALI E SCARTI LIGNEO CELLULOSICI</w:t>
      </w:r>
    </w:p>
    <w:p w:rsidR="00112934" w:rsidRPr="009321E9" w:rsidRDefault="00112934" w:rsidP="00BF1662">
      <w:pPr>
        <w:tabs>
          <w:tab w:val="left" w:pos="2520"/>
        </w:tabs>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ab/>
      </w:r>
    </w:p>
    <w:p w:rsidR="00112934" w:rsidRPr="009321E9" w:rsidRDefault="00112934" w:rsidP="00BF1662">
      <w:pPr>
        <w:spacing w:after="0" w:line="240" w:lineRule="auto"/>
        <w:rPr>
          <w:rFonts w:cstheme="minorHAnsi"/>
          <w:b/>
          <w:bCs/>
          <w:iCs/>
          <w:sz w:val="24"/>
          <w:szCs w:val="24"/>
          <w:u w:val="single"/>
        </w:rPr>
      </w:pPr>
      <w:r w:rsidRPr="009321E9">
        <w:rPr>
          <w:rFonts w:cstheme="minorHAnsi"/>
          <w:b/>
          <w:bCs/>
          <w:iCs/>
          <w:sz w:val="24"/>
          <w:szCs w:val="24"/>
          <w:u w:val="single"/>
        </w:rPr>
        <w:t>modello gestionale ed organizzativo</w:t>
      </w:r>
    </w:p>
    <w:p w:rsidR="00112934" w:rsidRPr="009321E9" w:rsidRDefault="00112934" w:rsidP="00BF1662">
      <w:pPr>
        <w:tabs>
          <w:tab w:val="left" w:pos="2520"/>
        </w:tabs>
        <w:spacing w:after="0" w:line="240" w:lineRule="auto"/>
        <w:jc w:val="both"/>
        <w:rPr>
          <w:rFonts w:eastAsia="Times New Roman" w:cstheme="minorHAnsi"/>
          <w:sz w:val="24"/>
          <w:szCs w:val="24"/>
          <w:lang w:eastAsia="it-IT"/>
        </w:rPr>
      </w:pPr>
    </w:p>
    <w:p w:rsidR="00112934" w:rsidRPr="009321E9" w:rsidRDefault="00112934" w:rsidP="00BF1662">
      <w:pPr>
        <w:keepNext/>
        <w:spacing w:after="0" w:line="240" w:lineRule="auto"/>
        <w:jc w:val="both"/>
        <w:outlineLvl w:val="2"/>
        <w:rPr>
          <w:rFonts w:eastAsia="Times New Roman" w:cstheme="minorHAnsi"/>
          <w:iCs/>
          <w:sz w:val="24"/>
          <w:szCs w:val="24"/>
          <w:lang w:eastAsia="it-IT"/>
        </w:rPr>
      </w:pPr>
      <w:r w:rsidRPr="009321E9">
        <w:rPr>
          <w:rFonts w:eastAsia="Times New Roman" w:cstheme="minorHAnsi"/>
          <w:iCs/>
          <w:sz w:val="24"/>
          <w:szCs w:val="24"/>
          <w:lang w:eastAsia="it-IT"/>
        </w:rPr>
        <w:t xml:space="preserve"> – TIPOLOGIA DEL SERVIZIO</w:t>
      </w:r>
    </w:p>
    <w:p w:rsidR="00112934" w:rsidRPr="009321E9" w:rsidRDefault="00112934"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Il servizio riguarda la raccolta differenziata dei rifiuti vegetali derivanti da attività di manutenzione del verde pubblico e privato e scarti ligneo-cellulosici naturali ad esclusione degli scarti di lavorazione del legno.</w:t>
      </w:r>
    </w:p>
    <w:p w:rsidR="007C3EA4" w:rsidRPr="00C23A47" w:rsidRDefault="007C3EA4" w:rsidP="00BF1662">
      <w:pPr>
        <w:keepNext/>
        <w:spacing w:after="0" w:line="240" w:lineRule="auto"/>
        <w:jc w:val="both"/>
        <w:outlineLvl w:val="1"/>
        <w:rPr>
          <w:rFonts w:eastAsia="Times New Roman" w:cstheme="minorHAnsi"/>
          <w:bCs/>
          <w:iCs/>
          <w:sz w:val="24"/>
          <w:szCs w:val="24"/>
          <w:lang w:eastAsia="it-IT"/>
        </w:rPr>
      </w:pPr>
      <w:r w:rsidRPr="00C23A47">
        <w:rPr>
          <w:rFonts w:eastAsia="Times New Roman" w:cstheme="minorHAnsi"/>
          <w:sz w:val="24"/>
          <w:szCs w:val="24"/>
          <w:lang w:eastAsia="it-IT"/>
        </w:rPr>
        <w:t>Servizio svolto direttamente da ASM Voghera, facendo affidamento anche a ditta terza.</w:t>
      </w:r>
    </w:p>
    <w:p w:rsidR="00112934" w:rsidRPr="009321E9" w:rsidRDefault="00112934" w:rsidP="00BF1662">
      <w:pPr>
        <w:spacing w:after="0" w:line="240" w:lineRule="auto"/>
        <w:jc w:val="both"/>
        <w:rPr>
          <w:rFonts w:eastAsia="Times New Roman" w:cstheme="minorHAnsi"/>
          <w:sz w:val="24"/>
          <w:szCs w:val="24"/>
          <w:lang w:eastAsia="it-IT"/>
        </w:rPr>
      </w:pPr>
    </w:p>
    <w:p w:rsidR="00112934" w:rsidRPr="009321E9" w:rsidRDefault="00112934"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112934" w:rsidRPr="009321E9" w:rsidRDefault="00112934"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Il servizio è svolto sull’intero territorio comunale, utilizzando un sistema misto, con l’impiego di:</w:t>
      </w:r>
    </w:p>
    <w:p w:rsidR="00112934" w:rsidRPr="009321E9" w:rsidRDefault="00112934"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sidRPr="009321E9">
        <w:rPr>
          <w:rFonts w:eastAsia="Times New Roman" w:cstheme="minorHAnsi"/>
          <w:sz w:val="24"/>
          <w:szCs w:val="24"/>
          <w:lang w:eastAsia="it-IT"/>
        </w:rPr>
        <w:t xml:space="preserve">Tecnologie a caricamento laterale tipo </w:t>
      </w:r>
      <w:proofErr w:type="spellStart"/>
      <w:r w:rsidRPr="009321E9">
        <w:rPr>
          <w:rFonts w:eastAsia="Times New Roman" w:cstheme="minorHAnsi"/>
          <w:sz w:val="24"/>
          <w:szCs w:val="24"/>
          <w:lang w:eastAsia="it-IT"/>
        </w:rPr>
        <w:t>monoperatore</w:t>
      </w:r>
      <w:proofErr w:type="spellEnd"/>
      <w:r w:rsidR="007A2476">
        <w:rPr>
          <w:rFonts w:eastAsia="Times New Roman" w:cstheme="minorHAnsi"/>
          <w:sz w:val="24"/>
          <w:szCs w:val="24"/>
          <w:lang w:eastAsia="it-IT"/>
        </w:rPr>
        <w:t xml:space="preserve"> </w:t>
      </w:r>
    </w:p>
    <w:p w:rsidR="00112934" w:rsidRDefault="00EC7E0E" w:rsidP="00BF1662">
      <w:pPr>
        <w:numPr>
          <w:ilvl w:val="1"/>
          <w:numId w:val="14"/>
        </w:numPr>
        <w:tabs>
          <w:tab w:val="clear" w:pos="1080"/>
        </w:tabs>
        <w:spacing w:after="0" w:line="240" w:lineRule="auto"/>
        <w:ind w:left="426"/>
        <w:jc w:val="both"/>
        <w:rPr>
          <w:rFonts w:eastAsia="Times New Roman" w:cstheme="minorHAnsi"/>
          <w:sz w:val="24"/>
          <w:szCs w:val="24"/>
          <w:lang w:eastAsia="it-IT"/>
        </w:rPr>
      </w:pPr>
      <w:r>
        <w:rPr>
          <w:rFonts w:eastAsia="Times New Roman" w:cstheme="minorHAnsi"/>
          <w:sz w:val="24"/>
          <w:szCs w:val="24"/>
          <w:lang w:eastAsia="it-IT"/>
        </w:rPr>
        <w:t>Raccolta porta a porta</w:t>
      </w:r>
      <w:r w:rsidR="001F2FBF">
        <w:rPr>
          <w:rFonts w:eastAsia="Times New Roman" w:cstheme="minorHAnsi"/>
          <w:sz w:val="24"/>
          <w:szCs w:val="24"/>
          <w:lang w:eastAsia="it-IT"/>
        </w:rPr>
        <w:t xml:space="preserve"> per la viabilità di estrema periferia</w:t>
      </w:r>
      <w:r w:rsidR="007A2476">
        <w:rPr>
          <w:rFonts w:eastAsia="Times New Roman" w:cstheme="minorHAnsi"/>
          <w:sz w:val="24"/>
          <w:szCs w:val="24"/>
          <w:lang w:eastAsia="it-IT"/>
        </w:rPr>
        <w:t xml:space="preserve"> (ditta terza)</w:t>
      </w:r>
    </w:p>
    <w:p w:rsidR="00112934" w:rsidRPr="009321E9" w:rsidRDefault="00112934" w:rsidP="00BF1662">
      <w:pPr>
        <w:spacing w:after="0" w:line="240" w:lineRule="auto"/>
        <w:ind w:left="426"/>
        <w:jc w:val="both"/>
        <w:rPr>
          <w:rFonts w:eastAsia="Times New Roman" w:cstheme="minorHAnsi"/>
          <w:sz w:val="24"/>
          <w:szCs w:val="24"/>
          <w:lang w:eastAsia="it-IT"/>
        </w:rPr>
      </w:pPr>
    </w:p>
    <w:p w:rsidR="00112934" w:rsidRDefault="00112934"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laterale</w:t>
      </w:r>
      <w:r w:rsidRPr="00DF25AD">
        <w:rPr>
          <w:rFonts w:eastAsia="Times New Roman" w:cstheme="minorHAnsi"/>
          <w:sz w:val="24"/>
          <w:szCs w:val="24"/>
          <w:lang w:eastAsia="it-IT"/>
        </w:rPr>
        <w:t xml:space="preserve"> è espletato tramite l’attuazione di uno specifico programma, sulla viabilità ed aree pubbliche o ad uso pubblico</w:t>
      </w:r>
      <w:r>
        <w:rPr>
          <w:rFonts w:eastAsia="Times New Roman" w:cstheme="minorHAnsi"/>
          <w:sz w:val="24"/>
          <w:szCs w:val="24"/>
          <w:lang w:eastAsia="it-IT"/>
        </w:rPr>
        <w:t xml:space="preserve"> (escluso il centro storico e la periferia)</w:t>
      </w:r>
      <w:r w:rsidRPr="00DF25AD">
        <w:rPr>
          <w:rFonts w:eastAsia="Times New Roman" w:cstheme="minorHAnsi"/>
          <w:sz w:val="24"/>
          <w:szCs w:val="24"/>
          <w:lang w:eastAsia="it-IT"/>
        </w:rPr>
        <w:t xml:space="preserve">, </w:t>
      </w:r>
      <w:r>
        <w:rPr>
          <w:rFonts w:eastAsia="Times New Roman" w:cstheme="minorHAnsi"/>
          <w:sz w:val="24"/>
          <w:szCs w:val="24"/>
          <w:lang w:eastAsia="it-IT"/>
        </w:rPr>
        <w:t>suddividendo il territorio comunale in 5 zone, nel rispetto delle seguenti frequenze:</w:t>
      </w:r>
    </w:p>
    <w:p w:rsidR="00112934" w:rsidRDefault="00112934"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5"/>
        <w:gridCol w:w="4900"/>
      </w:tblGrid>
      <w:tr w:rsidR="00112934" w:rsidRPr="0022640B" w:rsidTr="00A23D04">
        <w:trPr>
          <w:jc w:val="center"/>
        </w:trPr>
        <w:tc>
          <w:tcPr>
            <w:tcW w:w="2514" w:type="pct"/>
            <w:shd w:val="clear" w:color="auto" w:fill="auto"/>
          </w:tcPr>
          <w:p w:rsidR="00112934" w:rsidRPr="0022640B" w:rsidRDefault="00112934" w:rsidP="00BF1662">
            <w:pPr>
              <w:pStyle w:val="Corpotesto"/>
              <w:jc w:val="center"/>
              <w:rPr>
                <w:rFonts w:ascii="Calibri" w:hAnsi="Calibri"/>
                <w:b/>
              </w:rPr>
            </w:pPr>
            <w:r w:rsidRPr="00050B18">
              <w:rPr>
                <w:rFonts w:ascii="Calibri" w:hAnsi="Calibri"/>
                <w:b/>
              </w:rPr>
              <w:t>Servizio</w:t>
            </w:r>
          </w:p>
        </w:tc>
        <w:tc>
          <w:tcPr>
            <w:tcW w:w="2486" w:type="pct"/>
            <w:shd w:val="clear" w:color="auto" w:fill="auto"/>
          </w:tcPr>
          <w:p w:rsidR="00112934" w:rsidRPr="0022640B" w:rsidRDefault="00112934" w:rsidP="00BF1662">
            <w:pPr>
              <w:pStyle w:val="Corpotesto"/>
              <w:jc w:val="center"/>
              <w:rPr>
                <w:rFonts w:ascii="Calibri" w:hAnsi="Calibri"/>
                <w:b/>
              </w:rPr>
            </w:pPr>
            <w:r w:rsidRPr="00050B18">
              <w:rPr>
                <w:rFonts w:ascii="Calibri" w:hAnsi="Calibri"/>
                <w:b/>
              </w:rPr>
              <w:t>Frequenza</w:t>
            </w:r>
          </w:p>
        </w:tc>
      </w:tr>
      <w:tr w:rsidR="00112934" w:rsidRPr="0022640B" w:rsidTr="00A23D04">
        <w:trPr>
          <w:jc w:val="center"/>
        </w:trPr>
        <w:tc>
          <w:tcPr>
            <w:tcW w:w="2514" w:type="pct"/>
            <w:shd w:val="clear" w:color="auto" w:fill="auto"/>
          </w:tcPr>
          <w:p w:rsidR="00112934" w:rsidRPr="0022640B" w:rsidRDefault="00112934" w:rsidP="00BF1662">
            <w:pPr>
              <w:pStyle w:val="Corpotesto"/>
              <w:jc w:val="center"/>
              <w:rPr>
                <w:rFonts w:ascii="Calibri" w:hAnsi="Calibri"/>
              </w:rPr>
            </w:pPr>
            <w:r w:rsidRPr="00050B18">
              <w:rPr>
                <w:rFonts w:ascii="Calibri" w:hAnsi="Calibri"/>
              </w:rPr>
              <w:t xml:space="preserve">Raccolta stradale rifiuti </w:t>
            </w:r>
            <w:r>
              <w:rPr>
                <w:rFonts w:ascii="Calibri" w:hAnsi="Calibri"/>
              </w:rPr>
              <w:t xml:space="preserve">vegetali </w:t>
            </w:r>
            <w:proofErr w:type="spellStart"/>
            <w:r>
              <w:rPr>
                <w:rFonts w:ascii="Calibri" w:hAnsi="Calibri"/>
              </w:rPr>
              <w:t>monoperatore</w:t>
            </w:r>
            <w:proofErr w:type="spellEnd"/>
            <w:r>
              <w:rPr>
                <w:rFonts w:ascii="Calibri" w:hAnsi="Calibri"/>
              </w:rPr>
              <w:t xml:space="preserve"> - Voghera A, Voghera B, Voghera C, Voghera D, Voghera E</w:t>
            </w:r>
          </w:p>
        </w:tc>
        <w:tc>
          <w:tcPr>
            <w:tcW w:w="2486" w:type="pct"/>
            <w:shd w:val="clear" w:color="auto" w:fill="auto"/>
          </w:tcPr>
          <w:p w:rsidR="00112934" w:rsidRPr="0022640B" w:rsidRDefault="0025391E" w:rsidP="00BF1662">
            <w:pPr>
              <w:pStyle w:val="Corpotesto"/>
              <w:jc w:val="center"/>
              <w:rPr>
                <w:rFonts w:ascii="Calibri" w:hAnsi="Calibri"/>
              </w:rPr>
            </w:pPr>
            <w:r w:rsidRPr="00050B18">
              <w:rPr>
                <w:rFonts w:ascii="Calibri" w:hAnsi="Calibri"/>
              </w:rPr>
              <w:t>S</w:t>
            </w:r>
            <w:r w:rsidR="00112934" w:rsidRPr="00050B18">
              <w:rPr>
                <w:rFonts w:ascii="Calibri" w:hAnsi="Calibri"/>
              </w:rPr>
              <w:t>ettimanale</w:t>
            </w:r>
            <w:r>
              <w:rPr>
                <w:rFonts w:ascii="Calibri" w:hAnsi="Calibri"/>
              </w:rPr>
              <w:t xml:space="preserve"> o comunque in funzione del periodo dell’anno</w:t>
            </w:r>
          </w:p>
        </w:tc>
      </w:tr>
    </w:tbl>
    <w:p w:rsidR="00112934" w:rsidRDefault="00112934" w:rsidP="00BF1662">
      <w:pPr>
        <w:spacing w:after="0" w:line="240" w:lineRule="auto"/>
        <w:jc w:val="both"/>
        <w:rPr>
          <w:rFonts w:eastAsia="Times New Roman" w:cstheme="minorHAnsi"/>
          <w:bCs/>
          <w:sz w:val="24"/>
          <w:szCs w:val="24"/>
          <w:lang w:eastAsia="it-IT"/>
        </w:rPr>
      </w:pPr>
    </w:p>
    <w:p w:rsidR="00112934" w:rsidRDefault="00112934"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Si specifica che all’interno delle suddette 5 zone sono posizionati totale </w:t>
      </w:r>
      <w:r w:rsidR="0025391E">
        <w:rPr>
          <w:rFonts w:eastAsia="Times New Roman" w:cstheme="minorHAnsi"/>
          <w:bCs/>
          <w:sz w:val="24"/>
          <w:szCs w:val="24"/>
          <w:lang w:eastAsia="it-IT"/>
        </w:rPr>
        <w:t>341</w:t>
      </w:r>
      <w:r>
        <w:rPr>
          <w:rFonts w:eastAsia="Times New Roman" w:cstheme="minorHAnsi"/>
          <w:bCs/>
          <w:sz w:val="24"/>
          <w:szCs w:val="24"/>
          <w:lang w:eastAsia="it-IT"/>
        </w:rPr>
        <w:t xml:space="preserve"> </w:t>
      </w:r>
      <w:r w:rsidRPr="00C76782">
        <w:rPr>
          <w:rFonts w:eastAsia="Times New Roman" w:cstheme="minorHAnsi"/>
          <w:bCs/>
          <w:sz w:val="24"/>
          <w:szCs w:val="24"/>
          <w:lang w:eastAsia="it-IT"/>
        </w:rPr>
        <w:t xml:space="preserve">cassonetti tipo mono operatore da lt. </w:t>
      </w:r>
      <w:r w:rsidR="0025391E">
        <w:rPr>
          <w:rFonts w:eastAsia="Times New Roman" w:cstheme="minorHAnsi"/>
          <w:bCs/>
          <w:sz w:val="24"/>
          <w:szCs w:val="24"/>
          <w:lang w:eastAsia="it-IT"/>
        </w:rPr>
        <w:t xml:space="preserve">3200 </w:t>
      </w:r>
      <w:r w:rsidRPr="00C76782">
        <w:rPr>
          <w:rFonts w:eastAsia="Times New Roman" w:cstheme="minorHAnsi"/>
          <w:bCs/>
          <w:sz w:val="24"/>
          <w:szCs w:val="24"/>
          <w:lang w:eastAsia="it-IT"/>
        </w:rPr>
        <w:t xml:space="preserve">dotati di </w:t>
      </w:r>
      <w:r w:rsidR="00EC7E0E">
        <w:rPr>
          <w:rFonts w:eastAsia="Times New Roman" w:cstheme="minorHAnsi"/>
          <w:bCs/>
          <w:sz w:val="24"/>
          <w:szCs w:val="24"/>
          <w:lang w:eastAsia="it-IT"/>
        </w:rPr>
        <w:t>se</w:t>
      </w:r>
      <w:r w:rsidR="0025391E">
        <w:rPr>
          <w:rFonts w:eastAsia="Times New Roman" w:cstheme="minorHAnsi"/>
          <w:bCs/>
          <w:sz w:val="24"/>
          <w:szCs w:val="24"/>
          <w:lang w:eastAsia="it-IT"/>
        </w:rPr>
        <w:t>rratura elettr</w:t>
      </w:r>
      <w:r w:rsidR="00EC7E0E">
        <w:rPr>
          <w:rFonts w:eastAsia="Times New Roman" w:cstheme="minorHAnsi"/>
          <w:bCs/>
          <w:sz w:val="24"/>
          <w:szCs w:val="24"/>
          <w:lang w:eastAsia="it-IT"/>
        </w:rPr>
        <w:t>o</w:t>
      </w:r>
      <w:r w:rsidR="0025391E">
        <w:rPr>
          <w:rFonts w:eastAsia="Times New Roman" w:cstheme="minorHAnsi"/>
          <w:bCs/>
          <w:sz w:val="24"/>
          <w:szCs w:val="24"/>
          <w:lang w:eastAsia="it-IT"/>
        </w:rPr>
        <w:t>nica</w:t>
      </w:r>
      <w:r w:rsidRPr="00C76782">
        <w:rPr>
          <w:rFonts w:eastAsia="Times New Roman" w:cstheme="minorHAnsi"/>
          <w:bCs/>
          <w:sz w:val="24"/>
          <w:szCs w:val="24"/>
          <w:lang w:eastAsia="it-IT"/>
        </w:rPr>
        <w:t>.</w:t>
      </w:r>
    </w:p>
    <w:p w:rsidR="00112934" w:rsidRDefault="00112934" w:rsidP="00BF1662">
      <w:pPr>
        <w:spacing w:after="0" w:line="240" w:lineRule="auto"/>
        <w:jc w:val="both"/>
        <w:rPr>
          <w:rFonts w:eastAsia="Times New Roman" w:cstheme="minorHAnsi"/>
          <w:bCs/>
          <w:sz w:val="24"/>
          <w:szCs w:val="24"/>
          <w:lang w:eastAsia="it-IT"/>
        </w:rPr>
      </w:pPr>
    </w:p>
    <w:p w:rsidR="00112934" w:rsidRDefault="00112934"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 xml:space="preserve">Il servizio </w:t>
      </w:r>
      <w:r w:rsidR="00EC7E0E">
        <w:rPr>
          <w:rFonts w:eastAsia="Times New Roman" w:cstheme="minorHAnsi"/>
          <w:bCs/>
          <w:sz w:val="24"/>
          <w:szCs w:val="24"/>
          <w:lang w:eastAsia="it-IT"/>
        </w:rPr>
        <w:t>porta a porta</w:t>
      </w:r>
      <w:r w:rsidRPr="00DF25AD">
        <w:rPr>
          <w:rFonts w:eastAsia="Times New Roman" w:cstheme="minorHAnsi"/>
          <w:sz w:val="24"/>
          <w:szCs w:val="24"/>
          <w:lang w:eastAsia="it-IT"/>
        </w:rPr>
        <w:t xml:space="preserve"> è svolto tramite specifico programma</w:t>
      </w:r>
      <w:r w:rsidR="00EC7E0E">
        <w:rPr>
          <w:rFonts w:eastAsia="Times New Roman" w:cstheme="minorHAnsi"/>
          <w:sz w:val="24"/>
          <w:szCs w:val="24"/>
          <w:lang w:eastAsia="it-IT"/>
        </w:rPr>
        <w:t xml:space="preserve"> nelle </w:t>
      </w:r>
      <w:r w:rsidRPr="00DF25AD">
        <w:rPr>
          <w:rFonts w:eastAsia="Times New Roman" w:cstheme="minorHAnsi"/>
          <w:sz w:val="24"/>
          <w:szCs w:val="24"/>
          <w:lang w:eastAsia="it-IT"/>
        </w:rPr>
        <w:t>frazioni e case sparse</w:t>
      </w:r>
      <w:r>
        <w:rPr>
          <w:rFonts w:eastAsia="Times New Roman" w:cstheme="minorHAnsi"/>
          <w:sz w:val="24"/>
          <w:szCs w:val="24"/>
          <w:lang w:eastAsia="it-IT"/>
        </w:rPr>
        <w:t>,</w:t>
      </w:r>
      <w:r w:rsidRPr="00DF25AD">
        <w:rPr>
          <w:rFonts w:eastAsia="Times New Roman" w:cstheme="minorHAnsi"/>
          <w:sz w:val="24"/>
          <w:szCs w:val="24"/>
          <w:lang w:eastAsia="it-IT"/>
        </w:rPr>
        <w:t xml:space="preserve"> che per caratteristiche non consentono il transito all’automezzo mono operatore, </w:t>
      </w:r>
      <w:r>
        <w:rPr>
          <w:rFonts w:eastAsia="Times New Roman" w:cstheme="minorHAnsi"/>
          <w:sz w:val="24"/>
          <w:szCs w:val="24"/>
          <w:lang w:eastAsia="it-IT"/>
        </w:rPr>
        <w:t>nel rispetto delle seguenti frequenze:</w:t>
      </w:r>
    </w:p>
    <w:p w:rsidR="00112934" w:rsidRDefault="00112934"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112934" w:rsidRPr="0022640B" w:rsidTr="00A23D04">
        <w:trPr>
          <w:jc w:val="center"/>
        </w:trPr>
        <w:tc>
          <w:tcPr>
            <w:tcW w:w="2503" w:type="pct"/>
            <w:shd w:val="clear" w:color="auto" w:fill="auto"/>
          </w:tcPr>
          <w:p w:rsidR="00112934" w:rsidRPr="0022640B" w:rsidRDefault="00112934" w:rsidP="00BF1662">
            <w:pPr>
              <w:pStyle w:val="Corpotesto"/>
              <w:jc w:val="center"/>
              <w:rPr>
                <w:rFonts w:ascii="Calibri" w:hAnsi="Calibri"/>
                <w:b/>
              </w:rPr>
            </w:pPr>
            <w:r w:rsidRPr="00050B18">
              <w:rPr>
                <w:rFonts w:ascii="Calibri" w:hAnsi="Calibri"/>
                <w:b/>
              </w:rPr>
              <w:t>Servizio</w:t>
            </w:r>
          </w:p>
        </w:tc>
        <w:tc>
          <w:tcPr>
            <w:tcW w:w="2497" w:type="pct"/>
            <w:shd w:val="clear" w:color="auto" w:fill="auto"/>
          </w:tcPr>
          <w:p w:rsidR="00112934" w:rsidRPr="0022640B" w:rsidRDefault="00112934" w:rsidP="00BF1662">
            <w:pPr>
              <w:pStyle w:val="Corpotesto"/>
              <w:jc w:val="center"/>
              <w:rPr>
                <w:rFonts w:ascii="Calibri" w:hAnsi="Calibri"/>
                <w:b/>
              </w:rPr>
            </w:pPr>
            <w:r w:rsidRPr="00050B18">
              <w:rPr>
                <w:rFonts w:ascii="Calibri" w:hAnsi="Calibri"/>
                <w:b/>
              </w:rPr>
              <w:t>Frequenza</w:t>
            </w:r>
          </w:p>
        </w:tc>
      </w:tr>
      <w:tr w:rsidR="00112934" w:rsidRPr="0022640B" w:rsidTr="00A23D04">
        <w:trPr>
          <w:jc w:val="center"/>
        </w:trPr>
        <w:tc>
          <w:tcPr>
            <w:tcW w:w="2503" w:type="pct"/>
            <w:shd w:val="clear" w:color="auto" w:fill="auto"/>
          </w:tcPr>
          <w:p w:rsidR="00112934" w:rsidRPr="0022640B" w:rsidRDefault="00112934" w:rsidP="00BF1662">
            <w:pPr>
              <w:pStyle w:val="Corpotesto"/>
              <w:jc w:val="center"/>
              <w:rPr>
                <w:rFonts w:ascii="Calibri" w:hAnsi="Calibri"/>
              </w:rPr>
            </w:pPr>
            <w:r w:rsidRPr="00050B18">
              <w:rPr>
                <w:rFonts w:ascii="Calibri" w:hAnsi="Calibri"/>
              </w:rPr>
              <w:t xml:space="preserve">Raccolta </w:t>
            </w:r>
            <w:r w:rsidR="00EC7E0E">
              <w:rPr>
                <w:rFonts w:ascii="Calibri" w:hAnsi="Calibri"/>
              </w:rPr>
              <w:t xml:space="preserve">porta a porta </w:t>
            </w:r>
            <w:r w:rsidRPr="00050B18">
              <w:rPr>
                <w:rFonts w:ascii="Calibri" w:hAnsi="Calibri"/>
              </w:rPr>
              <w:t xml:space="preserve">rifiuti </w:t>
            </w:r>
            <w:r w:rsidR="00EC7E0E">
              <w:rPr>
                <w:rFonts w:ascii="Calibri" w:hAnsi="Calibri"/>
              </w:rPr>
              <w:t>vegetali</w:t>
            </w:r>
            <w:r w:rsidRPr="00050B18">
              <w:rPr>
                <w:rFonts w:ascii="Calibri" w:hAnsi="Calibri"/>
              </w:rPr>
              <w:t xml:space="preserve"> </w:t>
            </w:r>
          </w:p>
        </w:tc>
        <w:tc>
          <w:tcPr>
            <w:tcW w:w="2497" w:type="pct"/>
            <w:shd w:val="clear" w:color="auto" w:fill="auto"/>
          </w:tcPr>
          <w:p w:rsidR="00112934" w:rsidRPr="0022640B" w:rsidRDefault="00EC7E0E" w:rsidP="00BF1662">
            <w:pPr>
              <w:pStyle w:val="Corpotesto"/>
              <w:jc w:val="center"/>
              <w:rPr>
                <w:rFonts w:ascii="Calibri" w:hAnsi="Calibri"/>
              </w:rPr>
            </w:pPr>
            <w:r>
              <w:rPr>
                <w:rFonts w:ascii="Calibri" w:hAnsi="Calibri"/>
              </w:rPr>
              <w:t>Settimanale nella giornata del giovedì</w:t>
            </w:r>
          </w:p>
        </w:tc>
      </w:tr>
    </w:tbl>
    <w:p w:rsidR="00112934" w:rsidRDefault="00112934" w:rsidP="00BF1662">
      <w:pPr>
        <w:tabs>
          <w:tab w:val="num" w:pos="426"/>
        </w:tabs>
        <w:spacing w:after="0" w:line="240" w:lineRule="auto"/>
        <w:jc w:val="both"/>
        <w:rPr>
          <w:rFonts w:eastAsia="Times New Roman" w:cstheme="minorHAnsi"/>
          <w:sz w:val="24"/>
          <w:szCs w:val="24"/>
          <w:lang w:eastAsia="it-IT"/>
        </w:rPr>
      </w:pPr>
    </w:p>
    <w:p w:rsidR="00C108CD" w:rsidRDefault="00C108CD"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Si specifica che il servizio viene svolto per circa 170 utenti, ai quali sono stati consegnati cassonetti di volumetria variabile da lt. 240 a lt. 1100</w:t>
      </w:r>
      <w:r w:rsidRPr="00C76782">
        <w:rPr>
          <w:rFonts w:eastAsia="Times New Roman" w:cstheme="minorHAnsi"/>
          <w:bCs/>
          <w:sz w:val="24"/>
          <w:szCs w:val="24"/>
          <w:lang w:eastAsia="it-IT"/>
        </w:rPr>
        <w:t>.</w:t>
      </w:r>
    </w:p>
    <w:p w:rsidR="00C108CD" w:rsidRDefault="00C108CD" w:rsidP="00BF1662">
      <w:pPr>
        <w:tabs>
          <w:tab w:val="num" w:pos="426"/>
        </w:tabs>
        <w:spacing w:after="0" w:line="240" w:lineRule="auto"/>
        <w:jc w:val="both"/>
        <w:rPr>
          <w:rFonts w:eastAsia="Times New Roman" w:cstheme="minorHAnsi"/>
          <w:sz w:val="24"/>
          <w:szCs w:val="24"/>
          <w:lang w:eastAsia="it-IT"/>
        </w:rPr>
      </w:pPr>
    </w:p>
    <w:p w:rsidR="00112934" w:rsidRPr="00CA6E2A" w:rsidRDefault="00112934" w:rsidP="00BF1662">
      <w:pPr>
        <w:spacing w:after="0" w:line="240" w:lineRule="auto"/>
        <w:rPr>
          <w:rFonts w:eastAsia="Times New Roman" w:cstheme="minorHAnsi"/>
          <w:bCs/>
          <w:sz w:val="24"/>
          <w:szCs w:val="24"/>
          <w:lang w:eastAsia="it-IT"/>
        </w:rPr>
      </w:pPr>
      <w:r w:rsidRPr="00CA6E2A">
        <w:rPr>
          <w:rFonts w:eastAsia="Times New Roman" w:cstheme="minorHAnsi"/>
          <w:bCs/>
          <w:sz w:val="24"/>
          <w:szCs w:val="24"/>
          <w:lang w:eastAsia="it-IT"/>
        </w:rPr>
        <w:t xml:space="preserve">– STRUTTURA OPERATIVA </w:t>
      </w:r>
      <w:r w:rsidR="007C3EA4" w:rsidRPr="00CA6E2A">
        <w:rPr>
          <w:rFonts w:eastAsia="Times New Roman" w:cstheme="minorHAnsi"/>
          <w:bCs/>
          <w:sz w:val="24"/>
          <w:szCs w:val="24"/>
          <w:lang w:eastAsia="it-IT"/>
        </w:rPr>
        <w:t>MISTA</w:t>
      </w:r>
    </w:p>
    <w:p w:rsidR="00267A2C" w:rsidRDefault="00112934" w:rsidP="00BF1662">
      <w:pPr>
        <w:spacing w:after="0" w:line="240" w:lineRule="auto"/>
        <w:rPr>
          <w:rFonts w:eastAsia="Times New Roman" w:cstheme="minorHAnsi"/>
          <w:bCs/>
          <w:sz w:val="24"/>
          <w:szCs w:val="24"/>
          <w:lang w:eastAsia="it-IT"/>
        </w:rPr>
      </w:pPr>
      <w:r w:rsidRPr="00CA6E2A">
        <w:rPr>
          <w:rFonts w:eastAsia="Times New Roman" w:cstheme="minorHAnsi"/>
          <w:bCs/>
          <w:sz w:val="24"/>
          <w:szCs w:val="24"/>
          <w:lang w:eastAsia="it-IT"/>
        </w:rPr>
        <w:t xml:space="preserve">Personale: </w:t>
      </w:r>
    </w:p>
    <w:p w:rsidR="00267A2C" w:rsidRDefault="00112934" w:rsidP="00BF1662">
      <w:pPr>
        <w:spacing w:after="0" w:line="240" w:lineRule="auto"/>
        <w:rPr>
          <w:rFonts w:eastAsia="Times New Roman" w:cstheme="minorHAnsi"/>
          <w:sz w:val="24"/>
          <w:szCs w:val="24"/>
          <w:lang w:eastAsia="it-IT"/>
        </w:rPr>
      </w:pPr>
      <w:r w:rsidRPr="009321E9">
        <w:rPr>
          <w:rFonts w:eastAsia="Times New Roman" w:cstheme="minorHAnsi"/>
          <w:sz w:val="24"/>
          <w:szCs w:val="24"/>
          <w:lang w:eastAsia="it-IT"/>
        </w:rPr>
        <w:t xml:space="preserve">1 autista per autocompattatore a caricamento laterale </w:t>
      </w:r>
    </w:p>
    <w:p w:rsidR="00267A2C" w:rsidRDefault="00C108CD" w:rsidP="00BF1662">
      <w:pPr>
        <w:spacing w:after="0" w:line="240" w:lineRule="auto"/>
        <w:rPr>
          <w:rFonts w:eastAsia="Times New Roman" w:cstheme="minorHAnsi"/>
          <w:sz w:val="24"/>
          <w:szCs w:val="24"/>
          <w:lang w:eastAsia="it-IT"/>
        </w:rPr>
      </w:pPr>
      <w:r>
        <w:rPr>
          <w:rFonts w:eastAsia="Times New Roman" w:cstheme="minorHAnsi"/>
          <w:sz w:val="24"/>
          <w:szCs w:val="24"/>
          <w:lang w:eastAsia="it-IT"/>
        </w:rPr>
        <w:t xml:space="preserve">1 autista per autocompattatore a caricamento posteriore </w:t>
      </w:r>
      <w:r w:rsidRPr="00C23A47">
        <w:rPr>
          <w:rFonts w:eastAsia="Times New Roman" w:cstheme="minorHAnsi"/>
          <w:sz w:val="24"/>
          <w:szCs w:val="24"/>
          <w:lang w:eastAsia="it-IT"/>
        </w:rPr>
        <w:t>(ditta esterna)</w:t>
      </w:r>
      <w:r w:rsidR="00112934" w:rsidRPr="009321E9">
        <w:rPr>
          <w:rFonts w:eastAsia="Times New Roman" w:cstheme="minorHAnsi"/>
          <w:sz w:val="24"/>
          <w:szCs w:val="24"/>
          <w:lang w:eastAsia="it-IT"/>
        </w:rPr>
        <w:t xml:space="preserve"> </w:t>
      </w:r>
    </w:p>
    <w:p w:rsidR="00267A2C" w:rsidRDefault="00112934" w:rsidP="00BF1662">
      <w:pPr>
        <w:spacing w:after="0" w:line="240" w:lineRule="auto"/>
        <w:rPr>
          <w:rFonts w:eastAsia="Times New Roman" w:cstheme="minorHAnsi"/>
          <w:sz w:val="24"/>
          <w:szCs w:val="24"/>
          <w:lang w:eastAsia="it-IT"/>
        </w:rPr>
      </w:pPr>
      <w:r w:rsidRPr="009321E9">
        <w:rPr>
          <w:rFonts w:eastAsia="Times New Roman" w:cstheme="minorHAnsi"/>
          <w:bCs/>
          <w:sz w:val="24"/>
          <w:szCs w:val="24"/>
          <w:lang w:eastAsia="it-IT"/>
        </w:rPr>
        <w:t>Automezzi</w:t>
      </w:r>
      <w:r w:rsidRPr="009321E9">
        <w:rPr>
          <w:rFonts w:eastAsia="Times New Roman" w:cstheme="minorHAnsi"/>
          <w:sz w:val="24"/>
          <w:szCs w:val="24"/>
          <w:lang w:eastAsia="it-IT"/>
        </w:rPr>
        <w:t xml:space="preserve">: </w:t>
      </w:r>
    </w:p>
    <w:p w:rsidR="00267A2C" w:rsidRDefault="00112934" w:rsidP="00BF1662">
      <w:pPr>
        <w:spacing w:after="0" w:line="240" w:lineRule="auto"/>
        <w:rPr>
          <w:rFonts w:eastAsia="Times New Roman" w:cstheme="minorHAnsi"/>
          <w:sz w:val="24"/>
          <w:szCs w:val="24"/>
          <w:lang w:eastAsia="it-IT"/>
        </w:rPr>
      </w:pPr>
      <w:r w:rsidRPr="009321E9">
        <w:rPr>
          <w:rFonts w:eastAsia="Times New Roman" w:cstheme="minorHAnsi"/>
          <w:sz w:val="24"/>
          <w:szCs w:val="24"/>
          <w:lang w:eastAsia="it-IT"/>
        </w:rPr>
        <w:t>1 autocompattatore a caricamento laterale da mc 20</w:t>
      </w:r>
    </w:p>
    <w:p w:rsidR="00267A2C" w:rsidRDefault="00C108CD" w:rsidP="00BF1662">
      <w:pPr>
        <w:spacing w:after="0" w:line="240" w:lineRule="auto"/>
        <w:rPr>
          <w:rFonts w:eastAsia="Times New Roman" w:cstheme="minorHAnsi"/>
          <w:sz w:val="24"/>
          <w:szCs w:val="24"/>
          <w:lang w:eastAsia="it-IT"/>
        </w:rPr>
      </w:pPr>
      <w:r w:rsidRPr="009321E9">
        <w:rPr>
          <w:rFonts w:eastAsia="Times New Roman" w:cstheme="minorHAnsi"/>
          <w:sz w:val="24"/>
          <w:szCs w:val="24"/>
          <w:lang w:eastAsia="it-IT"/>
        </w:rPr>
        <w:t xml:space="preserve">1 autocompattatore a caricamento </w:t>
      </w:r>
      <w:r w:rsidR="007F64DC">
        <w:rPr>
          <w:rFonts w:eastAsia="Times New Roman" w:cstheme="minorHAnsi"/>
          <w:sz w:val="24"/>
          <w:szCs w:val="24"/>
          <w:lang w:eastAsia="it-IT"/>
        </w:rPr>
        <w:t>posteriore</w:t>
      </w:r>
      <w:r w:rsidRPr="009321E9">
        <w:rPr>
          <w:rFonts w:eastAsia="Times New Roman" w:cstheme="minorHAnsi"/>
          <w:sz w:val="24"/>
          <w:szCs w:val="24"/>
          <w:lang w:eastAsia="it-IT"/>
        </w:rPr>
        <w:t xml:space="preserve"> da mc </w:t>
      </w:r>
      <w:r>
        <w:rPr>
          <w:rFonts w:eastAsia="Times New Roman" w:cstheme="minorHAnsi"/>
          <w:sz w:val="24"/>
          <w:szCs w:val="24"/>
          <w:lang w:eastAsia="it-IT"/>
        </w:rPr>
        <w:t xml:space="preserve">5 </w:t>
      </w:r>
      <w:r w:rsidRPr="00C23A47">
        <w:rPr>
          <w:rFonts w:eastAsia="Times New Roman" w:cstheme="minorHAnsi"/>
          <w:sz w:val="24"/>
          <w:szCs w:val="24"/>
          <w:lang w:eastAsia="it-IT"/>
        </w:rPr>
        <w:t>(ditta esterna)</w:t>
      </w:r>
    </w:p>
    <w:p w:rsidR="00267A2C" w:rsidRDefault="00112934" w:rsidP="00BF1662">
      <w:pPr>
        <w:spacing w:after="0" w:line="240" w:lineRule="auto"/>
        <w:rPr>
          <w:rFonts w:eastAsia="Times New Roman" w:cstheme="minorHAnsi"/>
          <w:bCs/>
          <w:sz w:val="24"/>
          <w:szCs w:val="24"/>
          <w:lang w:eastAsia="it-IT"/>
        </w:rPr>
      </w:pPr>
      <w:r w:rsidRPr="009321E9">
        <w:rPr>
          <w:rFonts w:eastAsia="Times New Roman" w:cstheme="minorHAnsi"/>
          <w:bCs/>
          <w:sz w:val="24"/>
          <w:szCs w:val="24"/>
          <w:lang w:eastAsia="it-IT"/>
        </w:rPr>
        <w:t>Attrezzature:</w:t>
      </w:r>
    </w:p>
    <w:p w:rsidR="00C108CD" w:rsidRDefault="00C108CD" w:rsidP="00BF1662">
      <w:pPr>
        <w:spacing w:after="0" w:line="240" w:lineRule="auto"/>
        <w:rPr>
          <w:rFonts w:eastAsia="Times New Roman" w:cstheme="minorHAnsi"/>
          <w:sz w:val="24"/>
          <w:szCs w:val="24"/>
          <w:lang w:eastAsia="it-IT"/>
        </w:rPr>
      </w:pPr>
      <w:r>
        <w:rPr>
          <w:rFonts w:eastAsia="Times New Roman" w:cstheme="minorHAnsi"/>
          <w:bCs/>
          <w:sz w:val="24"/>
          <w:szCs w:val="24"/>
          <w:lang w:eastAsia="it-IT"/>
        </w:rPr>
        <w:t>341</w:t>
      </w:r>
      <w:r w:rsidR="00112934" w:rsidRPr="009321E9">
        <w:rPr>
          <w:rFonts w:eastAsia="Times New Roman" w:cstheme="minorHAnsi"/>
          <w:bCs/>
          <w:sz w:val="24"/>
          <w:szCs w:val="24"/>
          <w:lang w:eastAsia="it-IT"/>
        </w:rPr>
        <w:t xml:space="preserve"> cassonetti da lt.</w:t>
      </w:r>
      <w:r>
        <w:rPr>
          <w:rFonts w:eastAsia="Times New Roman" w:cstheme="minorHAnsi"/>
          <w:bCs/>
          <w:sz w:val="24"/>
          <w:szCs w:val="24"/>
          <w:lang w:eastAsia="it-IT"/>
        </w:rPr>
        <w:t xml:space="preserve"> </w:t>
      </w:r>
      <w:r w:rsidR="00112934" w:rsidRPr="009321E9">
        <w:rPr>
          <w:rFonts w:eastAsia="Times New Roman" w:cstheme="minorHAnsi"/>
          <w:bCs/>
          <w:sz w:val="24"/>
          <w:szCs w:val="24"/>
          <w:lang w:eastAsia="it-IT"/>
        </w:rPr>
        <w:t>3200</w:t>
      </w:r>
      <w:r w:rsidR="00267A2C">
        <w:rPr>
          <w:rFonts w:eastAsia="Times New Roman" w:cstheme="minorHAnsi"/>
          <w:sz w:val="24"/>
          <w:szCs w:val="24"/>
          <w:lang w:eastAsia="it-IT"/>
        </w:rPr>
        <w:t xml:space="preserve">, </w:t>
      </w:r>
      <w:r w:rsidR="009D3C1E">
        <w:rPr>
          <w:rFonts w:eastAsia="Times New Roman" w:cstheme="minorHAnsi"/>
          <w:bCs/>
          <w:sz w:val="24"/>
          <w:szCs w:val="24"/>
          <w:lang w:eastAsia="it-IT"/>
        </w:rPr>
        <w:t>105</w:t>
      </w:r>
      <w:r w:rsidRPr="009321E9">
        <w:rPr>
          <w:rFonts w:eastAsia="Times New Roman" w:cstheme="minorHAnsi"/>
          <w:bCs/>
          <w:sz w:val="24"/>
          <w:szCs w:val="24"/>
          <w:lang w:eastAsia="it-IT"/>
        </w:rPr>
        <w:t xml:space="preserve"> cassonetti da lt.</w:t>
      </w:r>
      <w:r>
        <w:rPr>
          <w:rFonts w:eastAsia="Times New Roman" w:cstheme="minorHAnsi"/>
          <w:bCs/>
          <w:sz w:val="24"/>
          <w:szCs w:val="24"/>
          <w:lang w:eastAsia="it-IT"/>
        </w:rPr>
        <w:t xml:space="preserve"> 11</w:t>
      </w:r>
      <w:r w:rsidRPr="009321E9">
        <w:rPr>
          <w:rFonts w:eastAsia="Times New Roman" w:cstheme="minorHAnsi"/>
          <w:bCs/>
          <w:sz w:val="24"/>
          <w:szCs w:val="24"/>
          <w:lang w:eastAsia="it-IT"/>
        </w:rPr>
        <w:t>00</w:t>
      </w:r>
      <w:r w:rsidR="00267A2C">
        <w:rPr>
          <w:rFonts w:eastAsia="Times New Roman" w:cstheme="minorHAnsi"/>
          <w:sz w:val="24"/>
          <w:szCs w:val="24"/>
          <w:lang w:eastAsia="it-IT"/>
        </w:rPr>
        <w:t xml:space="preserve">, </w:t>
      </w:r>
      <w:r>
        <w:rPr>
          <w:rFonts w:eastAsia="Times New Roman" w:cstheme="minorHAnsi"/>
          <w:bCs/>
          <w:sz w:val="24"/>
          <w:szCs w:val="24"/>
          <w:lang w:eastAsia="it-IT"/>
        </w:rPr>
        <w:t>1</w:t>
      </w:r>
      <w:r w:rsidRPr="009321E9">
        <w:rPr>
          <w:rFonts w:eastAsia="Times New Roman" w:cstheme="minorHAnsi"/>
          <w:bCs/>
          <w:sz w:val="24"/>
          <w:szCs w:val="24"/>
          <w:lang w:eastAsia="it-IT"/>
        </w:rPr>
        <w:t xml:space="preserve"> cassonett</w:t>
      </w:r>
      <w:r>
        <w:rPr>
          <w:rFonts w:eastAsia="Times New Roman" w:cstheme="minorHAnsi"/>
          <w:bCs/>
          <w:sz w:val="24"/>
          <w:szCs w:val="24"/>
          <w:lang w:eastAsia="it-IT"/>
        </w:rPr>
        <w:t>o</w:t>
      </w:r>
      <w:r w:rsidRPr="009321E9">
        <w:rPr>
          <w:rFonts w:eastAsia="Times New Roman" w:cstheme="minorHAnsi"/>
          <w:bCs/>
          <w:sz w:val="24"/>
          <w:szCs w:val="24"/>
          <w:lang w:eastAsia="it-IT"/>
        </w:rPr>
        <w:t xml:space="preserve"> da lt.</w:t>
      </w:r>
      <w:r>
        <w:rPr>
          <w:rFonts w:eastAsia="Times New Roman" w:cstheme="minorHAnsi"/>
          <w:bCs/>
          <w:sz w:val="24"/>
          <w:szCs w:val="24"/>
          <w:lang w:eastAsia="it-IT"/>
        </w:rPr>
        <w:t xml:space="preserve"> 66</w:t>
      </w:r>
      <w:r w:rsidRPr="009321E9">
        <w:rPr>
          <w:rFonts w:eastAsia="Times New Roman" w:cstheme="minorHAnsi"/>
          <w:bCs/>
          <w:sz w:val="24"/>
          <w:szCs w:val="24"/>
          <w:lang w:eastAsia="it-IT"/>
        </w:rPr>
        <w:t>0</w:t>
      </w:r>
      <w:r w:rsidR="00267A2C">
        <w:rPr>
          <w:rFonts w:eastAsia="Times New Roman" w:cstheme="minorHAnsi"/>
          <w:sz w:val="24"/>
          <w:szCs w:val="24"/>
          <w:lang w:eastAsia="it-IT"/>
        </w:rPr>
        <w:t xml:space="preserve">, </w:t>
      </w:r>
      <w:r w:rsidR="009D3C1E">
        <w:rPr>
          <w:rFonts w:eastAsia="Times New Roman" w:cstheme="minorHAnsi"/>
          <w:bCs/>
          <w:sz w:val="24"/>
          <w:szCs w:val="24"/>
          <w:lang w:eastAsia="it-IT"/>
        </w:rPr>
        <w:t>74</w:t>
      </w:r>
      <w:r w:rsidRPr="009321E9">
        <w:rPr>
          <w:rFonts w:eastAsia="Times New Roman" w:cstheme="minorHAnsi"/>
          <w:bCs/>
          <w:sz w:val="24"/>
          <w:szCs w:val="24"/>
          <w:lang w:eastAsia="it-IT"/>
        </w:rPr>
        <w:t xml:space="preserve"> cassonetti da lt.</w:t>
      </w:r>
      <w:r>
        <w:rPr>
          <w:rFonts w:eastAsia="Times New Roman" w:cstheme="minorHAnsi"/>
          <w:bCs/>
          <w:sz w:val="24"/>
          <w:szCs w:val="24"/>
          <w:lang w:eastAsia="it-IT"/>
        </w:rPr>
        <w:t xml:space="preserve"> 36</w:t>
      </w:r>
      <w:r w:rsidRPr="009321E9">
        <w:rPr>
          <w:rFonts w:eastAsia="Times New Roman" w:cstheme="minorHAnsi"/>
          <w:bCs/>
          <w:sz w:val="24"/>
          <w:szCs w:val="24"/>
          <w:lang w:eastAsia="it-IT"/>
        </w:rPr>
        <w:t>0</w:t>
      </w:r>
      <w:r w:rsidR="00267A2C">
        <w:rPr>
          <w:rFonts w:eastAsia="Times New Roman" w:cstheme="minorHAnsi"/>
          <w:sz w:val="24"/>
          <w:szCs w:val="24"/>
          <w:lang w:eastAsia="it-IT"/>
        </w:rPr>
        <w:t xml:space="preserve">, </w:t>
      </w:r>
      <w:r>
        <w:rPr>
          <w:rFonts w:eastAsia="Times New Roman" w:cstheme="minorHAnsi"/>
          <w:bCs/>
          <w:sz w:val="24"/>
          <w:szCs w:val="24"/>
          <w:lang w:eastAsia="it-IT"/>
        </w:rPr>
        <w:t>1</w:t>
      </w:r>
      <w:r w:rsidR="009D3C1E">
        <w:rPr>
          <w:rFonts w:eastAsia="Times New Roman" w:cstheme="minorHAnsi"/>
          <w:bCs/>
          <w:sz w:val="24"/>
          <w:szCs w:val="24"/>
          <w:lang w:eastAsia="it-IT"/>
        </w:rPr>
        <w:t>5</w:t>
      </w:r>
      <w:r w:rsidRPr="009321E9">
        <w:rPr>
          <w:rFonts w:eastAsia="Times New Roman" w:cstheme="minorHAnsi"/>
          <w:bCs/>
          <w:sz w:val="24"/>
          <w:szCs w:val="24"/>
          <w:lang w:eastAsia="it-IT"/>
        </w:rPr>
        <w:t xml:space="preserve"> cassonetti da lt.</w:t>
      </w:r>
      <w:r>
        <w:rPr>
          <w:rFonts w:eastAsia="Times New Roman" w:cstheme="minorHAnsi"/>
          <w:bCs/>
          <w:sz w:val="24"/>
          <w:szCs w:val="24"/>
          <w:lang w:eastAsia="it-IT"/>
        </w:rPr>
        <w:t xml:space="preserve"> 24</w:t>
      </w:r>
      <w:r w:rsidRPr="009321E9">
        <w:rPr>
          <w:rFonts w:eastAsia="Times New Roman" w:cstheme="minorHAnsi"/>
          <w:bCs/>
          <w:sz w:val="24"/>
          <w:szCs w:val="24"/>
          <w:lang w:eastAsia="it-IT"/>
        </w:rPr>
        <w:t>0</w:t>
      </w:r>
      <w:r w:rsidRPr="009321E9">
        <w:rPr>
          <w:rFonts w:eastAsia="Times New Roman" w:cstheme="minorHAnsi"/>
          <w:sz w:val="24"/>
          <w:szCs w:val="24"/>
          <w:lang w:eastAsia="it-IT"/>
        </w:rPr>
        <w:t xml:space="preserve">    </w:t>
      </w:r>
    </w:p>
    <w:p w:rsidR="00C108CD" w:rsidRPr="009321E9" w:rsidRDefault="00C108CD" w:rsidP="00BF1662">
      <w:pPr>
        <w:keepNext/>
        <w:spacing w:after="0" w:line="240" w:lineRule="auto"/>
        <w:jc w:val="both"/>
        <w:outlineLvl w:val="2"/>
        <w:rPr>
          <w:rFonts w:eastAsia="Times New Roman" w:cstheme="minorHAnsi"/>
          <w:sz w:val="24"/>
          <w:szCs w:val="24"/>
          <w:lang w:eastAsia="it-IT"/>
        </w:rPr>
      </w:pPr>
    </w:p>
    <w:p w:rsidR="00112934" w:rsidRDefault="00112934" w:rsidP="00BF1662">
      <w:pPr>
        <w:autoSpaceDE w:val="0"/>
        <w:autoSpaceDN w:val="0"/>
        <w:adjustRightInd w:val="0"/>
        <w:spacing w:after="0" w:line="240" w:lineRule="auto"/>
        <w:jc w:val="both"/>
        <w:rPr>
          <w:rFonts w:cstheme="minorHAnsi"/>
          <w:bCs/>
          <w:iCs/>
          <w:sz w:val="24"/>
          <w:szCs w:val="24"/>
        </w:rPr>
      </w:pPr>
      <w:r w:rsidRPr="009321E9">
        <w:rPr>
          <w:rFonts w:cstheme="minorHAnsi"/>
          <w:b/>
          <w:bCs/>
          <w:iCs/>
          <w:sz w:val="24"/>
          <w:szCs w:val="24"/>
          <w:u w:val="single"/>
        </w:rPr>
        <w:t xml:space="preserve">variazioni previste rispetto all’anno precedente: </w:t>
      </w:r>
      <w:r w:rsidR="009D3C1E">
        <w:rPr>
          <w:rFonts w:cstheme="minorHAnsi"/>
          <w:bCs/>
          <w:iCs/>
          <w:sz w:val="24"/>
          <w:szCs w:val="24"/>
        </w:rPr>
        <w:t>nessuna variazione</w:t>
      </w:r>
    </w:p>
    <w:p w:rsidR="00C108CD" w:rsidRPr="009321E9" w:rsidRDefault="00C108CD" w:rsidP="00BF1662">
      <w:pPr>
        <w:keepNext/>
        <w:spacing w:after="0" w:line="240" w:lineRule="auto"/>
        <w:jc w:val="center"/>
        <w:outlineLvl w:val="1"/>
        <w:rPr>
          <w:rFonts w:eastAsia="Times New Roman" w:cstheme="minorHAnsi"/>
          <w:bCs/>
          <w:sz w:val="24"/>
          <w:szCs w:val="24"/>
          <w:lang w:eastAsia="it-IT"/>
        </w:rPr>
      </w:pPr>
      <w:r w:rsidRPr="009321E9">
        <w:rPr>
          <w:rFonts w:eastAsia="Times New Roman" w:cstheme="minorHAnsi"/>
          <w:bCs/>
          <w:sz w:val="24"/>
          <w:szCs w:val="24"/>
          <w:lang w:eastAsia="it-IT"/>
        </w:rPr>
        <w:lastRenderedPageBreak/>
        <w:t xml:space="preserve">RACCOLTA </w:t>
      </w:r>
      <w:r w:rsidR="0046410F">
        <w:rPr>
          <w:rFonts w:eastAsia="Times New Roman" w:cstheme="minorHAnsi"/>
          <w:bCs/>
          <w:sz w:val="24"/>
          <w:szCs w:val="24"/>
          <w:lang w:eastAsia="it-IT"/>
        </w:rPr>
        <w:t>E TRASPORTO</w:t>
      </w:r>
      <w:r w:rsidRPr="009321E9">
        <w:rPr>
          <w:rFonts w:eastAsia="Times New Roman" w:cstheme="minorHAnsi"/>
          <w:bCs/>
          <w:sz w:val="24"/>
          <w:szCs w:val="24"/>
          <w:lang w:eastAsia="it-IT"/>
        </w:rPr>
        <w:t xml:space="preserve"> DEL VETRO, ALLUMINIO BARATTOLI IN BANDA STAGNATA</w:t>
      </w:r>
    </w:p>
    <w:p w:rsidR="00C108CD" w:rsidRPr="009321E9" w:rsidRDefault="00C108CD" w:rsidP="00BF1662">
      <w:pPr>
        <w:spacing w:after="0" w:line="240" w:lineRule="auto"/>
        <w:jc w:val="both"/>
        <w:rPr>
          <w:rFonts w:eastAsia="Times New Roman" w:cstheme="minorHAnsi"/>
          <w:sz w:val="24"/>
          <w:szCs w:val="24"/>
          <w:lang w:eastAsia="it-IT"/>
        </w:rPr>
      </w:pPr>
    </w:p>
    <w:p w:rsidR="00C108CD" w:rsidRPr="009321E9" w:rsidRDefault="00C108CD" w:rsidP="00BF1662">
      <w:pPr>
        <w:keepNext/>
        <w:spacing w:after="0" w:line="240" w:lineRule="auto"/>
        <w:jc w:val="both"/>
        <w:outlineLvl w:val="1"/>
        <w:rPr>
          <w:rFonts w:eastAsia="Times New Roman" w:cstheme="minorHAnsi"/>
          <w:bCs/>
          <w:iCs/>
          <w:sz w:val="24"/>
          <w:szCs w:val="24"/>
          <w:lang w:eastAsia="it-IT"/>
        </w:rPr>
      </w:pPr>
      <w:r w:rsidRPr="009321E9">
        <w:rPr>
          <w:rFonts w:cstheme="minorHAnsi"/>
          <w:b/>
          <w:bCs/>
          <w:iCs/>
          <w:sz w:val="24"/>
          <w:szCs w:val="24"/>
          <w:u w:val="single"/>
        </w:rPr>
        <w:t>modello gestionale ed organizzativo</w:t>
      </w:r>
    </w:p>
    <w:p w:rsidR="00C108CD" w:rsidRPr="009321E9" w:rsidRDefault="00C108CD" w:rsidP="00BF1662">
      <w:pPr>
        <w:spacing w:after="0" w:line="240" w:lineRule="auto"/>
        <w:jc w:val="both"/>
        <w:rPr>
          <w:rFonts w:eastAsia="Times New Roman" w:cstheme="minorHAnsi"/>
          <w:sz w:val="24"/>
          <w:szCs w:val="24"/>
          <w:lang w:eastAsia="it-IT"/>
        </w:rPr>
      </w:pPr>
    </w:p>
    <w:p w:rsidR="00C108CD" w:rsidRPr="009321E9" w:rsidRDefault="00C108CD" w:rsidP="00BF1662">
      <w:pPr>
        <w:keepNext/>
        <w:spacing w:after="0" w:line="240" w:lineRule="auto"/>
        <w:jc w:val="both"/>
        <w:outlineLvl w:val="2"/>
        <w:rPr>
          <w:rFonts w:eastAsia="Times New Roman" w:cstheme="minorHAnsi"/>
          <w:iCs/>
          <w:sz w:val="24"/>
          <w:szCs w:val="24"/>
          <w:lang w:eastAsia="it-IT"/>
        </w:rPr>
      </w:pPr>
      <w:r w:rsidRPr="009321E9">
        <w:rPr>
          <w:rFonts w:eastAsia="Times New Roman" w:cstheme="minorHAnsi"/>
          <w:iCs/>
          <w:sz w:val="24"/>
          <w:szCs w:val="24"/>
          <w:lang w:eastAsia="it-IT"/>
        </w:rPr>
        <w:t>– TIPOLOGIA DEL SERVIZIO</w:t>
      </w:r>
      <w:r w:rsidRPr="009321E9">
        <w:rPr>
          <w:rFonts w:eastAsia="Times New Roman" w:cstheme="minorHAnsi"/>
          <w:sz w:val="24"/>
          <w:szCs w:val="24"/>
          <w:lang w:eastAsia="it-IT"/>
        </w:rPr>
        <w:t xml:space="preserve">                                    </w:t>
      </w:r>
    </w:p>
    <w:p w:rsidR="00C108CD" w:rsidRPr="009321E9" w:rsidRDefault="00C108CD" w:rsidP="00BF1662">
      <w:pPr>
        <w:keepNext/>
        <w:spacing w:after="0" w:line="240" w:lineRule="auto"/>
        <w:jc w:val="both"/>
        <w:outlineLvl w:val="1"/>
        <w:rPr>
          <w:rFonts w:eastAsia="Times New Roman" w:cstheme="minorHAnsi"/>
          <w:sz w:val="24"/>
          <w:szCs w:val="24"/>
          <w:lang w:eastAsia="it-IT"/>
        </w:rPr>
      </w:pPr>
      <w:r w:rsidRPr="009321E9">
        <w:rPr>
          <w:rFonts w:eastAsia="Times New Roman" w:cstheme="minorHAnsi"/>
          <w:sz w:val="24"/>
          <w:szCs w:val="24"/>
          <w:lang w:eastAsia="it-IT"/>
        </w:rPr>
        <w:t xml:space="preserve">Il servizio riguarda la raccolta differenziata e trasporto del vetro, alluminio e barattoli in banda stagnata proveniente da utenze domestiche, commerciali e di servizio. </w:t>
      </w:r>
    </w:p>
    <w:p w:rsidR="007A2476" w:rsidRPr="00C23A47" w:rsidRDefault="007A2476" w:rsidP="00BF1662">
      <w:pPr>
        <w:keepNext/>
        <w:spacing w:after="0" w:line="240" w:lineRule="auto"/>
        <w:jc w:val="both"/>
        <w:outlineLvl w:val="1"/>
        <w:rPr>
          <w:rFonts w:eastAsia="Times New Roman" w:cstheme="minorHAnsi"/>
          <w:bCs/>
          <w:iCs/>
          <w:sz w:val="24"/>
          <w:szCs w:val="24"/>
          <w:lang w:eastAsia="it-IT"/>
        </w:rPr>
      </w:pPr>
      <w:r w:rsidRPr="00C23A47">
        <w:rPr>
          <w:rFonts w:eastAsia="Times New Roman" w:cstheme="minorHAnsi"/>
          <w:sz w:val="24"/>
          <w:szCs w:val="24"/>
          <w:lang w:eastAsia="it-IT"/>
        </w:rPr>
        <w:t>Servizio svolto direttamente da ASM Voghera, facendo affidamento anche a ditta terza.</w:t>
      </w:r>
    </w:p>
    <w:p w:rsidR="00C108CD" w:rsidRPr="009321E9" w:rsidRDefault="00C108CD" w:rsidP="00BF1662">
      <w:pPr>
        <w:spacing w:after="0" w:line="240" w:lineRule="auto"/>
        <w:jc w:val="both"/>
        <w:rPr>
          <w:rFonts w:cstheme="minorHAnsi"/>
          <w:sz w:val="24"/>
          <w:szCs w:val="24"/>
        </w:rPr>
      </w:pPr>
    </w:p>
    <w:p w:rsidR="00C108CD" w:rsidRPr="009321E9" w:rsidRDefault="00C108CD" w:rsidP="00BF1662">
      <w:pPr>
        <w:pStyle w:val="Titolo3"/>
        <w:rPr>
          <w:rFonts w:asciiTheme="minorHAnsi" w:hAnsiTheme="minorHAnsi" w:cstheme="minorHAnsi"/>
          <w:b w:val="0"/>
          <w:iCs/>
        </w:rPr>
      </w:pPr>
      <w:r w:rsidRPr="009321E9">
        <w:rPr>
          <w:rFonts w:asciiTheme="minorHAnsi" w:hAnsiTheme="minorHAnsi" w:cstheme="minorHAnsi"/>
          <w:b w:val="0"/>
          <w:iCs/>
        </w:rPr>
        <w:t>– MODALITA’ DI SVOLGIMENTO DEL SERVIZIO</w:t>
      </w:r>
    </w:p>
    <w:p w:rsidR="00C108CD" w:rsidRPr="009321E9" w:rsidRDefault="00C108CD" w:rsidP="00BF1662">
      <w:pPr>
        <w:pStyle w:val="Corpotesto"/>
        <w:rPr>
          <w:rFonts w:asciiTheme="minorHAnsi" w:hAnsiTheme="minorHAnsi" w:cstheme="minorHAnsi"/>
        </w:rPr>
      </w:pPr>
      <w:r w:rsidRPr="009321E9">
        <w:rPr>
          <w:rFonts w:asciiTheme="minorHAnsi" w:hAnsiTheme="minorHAnsi" w:cstheme="minorHAnsi"/>
        </w:rPr>
        <w:t>Il servizio è svolto sull’intero territorio comunale con le seguenti modalità:</w:t>
      </w:r>
    </w:p>
    <w:p w:rsidR="00C108CD" w:rsidRPr="009321E9" w:rsidRDefault="00C108CD" w:rsidP="00BF1662">
      <w:pPr>
        <w:pStyle w:val="Paragrafoelenco"/>
        <w:keepNext/>
        <w:numPr>
          <w:ilvl w:val="0"/>
          <w:numId w:val="28"/>
        </w:numPr>
        <w:spacing w:after="0" w:line="240" w:lineRule="auto"/>
        <w:ind w:left="426"/>
        <w:jc w:val="both"/>
        <w:outlineLvl w:val="1"/>
        <w:rPr>
          <w:rFonts w:eastAsia="Times New Roman" w:cstheme="minorHAnsi"/>
          <w:bCs/>
          <w:iCs/>
          <w:sz w:val="24"/>
          <w:szCs w:val="24"/>
          <w:lang w:eastAsia="it-IT"/>
        </w:rPr>
      </w:pPr>
      <w:r w:rsidRPr="009321E9">
        <w:rPr>
          <w:rFonts w:eastAsia="Times New Roman" w:cstheme="minorHAnsi"/>
          <w:sz w:val="24"/>
          <w:szCs w:val="24"/>
          <w:lang w:eastAsia="it-IT"/>
        </w:rPr>
        <w:t>Mezzo polifunzionale dotato di attrezzatura idonea per lo svuotamento di campane (ditta terza)</w:t>
      </w:r>
    </w:p>
    <w:p w:rsidR="00484107" w:rsidRDefault="00484107" w:rsidP="00BF1662">
      <w:pPr>
        <w:pStyle w:val="Paragrafoelenco"/>
        <w:keepNext/>
        <w:numPr>
          <w:ilvl w:val="0"/>
          <w:numId w:val="28"/>
        </w:numPr>
        <w:spacing w:after="0" w:line="240" w:lineRule="auto"/>
        <w:ind w:left="426"/>
        <w:jc w:val="both"/>
        <w:outlineLvl w:val="1"/>
        <w:rPr>
          <w:rFonts w:eastAsia="Times New Roman" w:cstheme="minorHAnsi"/>
          <w:sz w:val="24"/>
          <w:szCs w:val="24"/>
          <w:lang w:eastAsia="it-IT"/>
        </w:rPr>
      </w:pPr>
      <w:r w:rsidRPr="009321E9">
        <w:rPr>
          <w:rFonts w:eastAsia="Times New Roman" w:cstheme="minorHAnsi"/>
          <w:sz w:val="24"/>
          <w:szCs w:val="24"/>
          <w:lang w:eastAsia="it-IT"/>
        </w:rPr>
        <w:t xml:space="preserve">Tecnologie a caricamento </w:t>
      </w:r>
      <w:r>
        <w:rPr>
          <w:rFonts w:eastAsia="Times New Roman" w:cstheme="minorHAnsi"/>
          <w:sz w:val="24"/>
          <w:szCs w:val="24"/>
          <w:lang w:eastAsia="it-IT"/>
        </w:rPr>
        <w:t>posteriore viabilità pubblica</w:t>
      </w:r>
    </w:p>
    <w:p w:rsidR="00484107" w:rsidRPr="00484107" w:rsidRDefault="00484107" w:rsidP="00BF1662">
      <w:pPr>
        <w:pStyle w:val="Paragrafoelenco"/>
        <w:keepNext/>
        <w:numPr>
          <w:ilvl w:val="0"/>
          <w:numId w:val="28"/>
        </w:numPr>
        <w:spacing w:after="0" w:line="240" w:lineRule="auto"/>
        <w:ind w:left="426"/>
        <w:jc w:val="both"/>
        <w:outlineLvl w:val="1"/>
        <w:rPr>
          <w:rFonts w:eastAsia="Times New Roman" w:cstheme="minorHAnsi"/>
          <w:sz w:val="24"/>
          <w:szCs w:val="24"/>
          <w:lang w:eastAsia="it-IT"/>
        </w:rPr>
      </w:pPr>
      <w:r w:rsidRPr="00484107">
        <w:rPr>
          <w:rFonts w:eastAsia="Times New Roman" w:cstheme="minorHAnsi"/>
          <w:sz w:val="24"/>
          <w:szCs w:val="24"/>
          <w:lang w:eastAsia="it-IT"/>
        </w:rPr>
        <w:t>Tecnologie a caricamento posteriore utenze target</w:t>
      </w:r>
    </w:p>
    <w:p w:rsidR="00C108CD" w:rsidRPr="009321E9" w:rsidRDefault="00C108CD" w:rsidP="00BF1662">
      <w:pPr>
        <w:spacing w:after="0" w:line="240" w:lineRule="auto"/>
        <w:jc w:val="both"/>
        <w:rPr>
          <w:rFonts w:cstheme="minorHAnsi"/>
          <w:sz w:val="24"/>
          <w:szCs w:val="24"/>
        </w:rPr>
      </w:pPr>
    </w:p>
    <w:p w:rsidR="00C108CD" w:rsidRDefault="00C108CD" w:rsidP="00BF1662">
      <w:pPr>
        <w:spacing w:after="0" w:line="240" w:lineRule="auto"/>
        <w:jc w:val="both"/>
        <w:rPr>
          <w:rFonts w:eastAsia="Times New Roman" w:cstheme="minorHAnsi"/>
          <w:sz w:val="24"/>
          <w:szCs w:val="24"/>
          <w:lang w:eastAsia="it-IT"/>
        </w:rPr>
      </w:pPr>
      <w:r w:rsidRPr="009321E9">
        <w:rPr>
          <w:rFonts w:cstheme="minorHAnsi"/>
          <w:sz w:val="24"/>
          <w:szCs w:val="24"/>
        </w:rPr>
        <w:t xml:space="preserve">Il servizio di svuotamento delle campane del vetro è espletato tramite l’attuazione di uno specifico programma, sulla viabilità ed altre aree pubbliche o ad uso pubblico, </w:t>
      </w:r>
      <w:r w:rsidRPr="009321E9">
        <w:rPr>
          <w:rFonts w:eastAsia="Times New Roman" w:cstheme="minorHAnsi"/>
          <w:sz w:val="24"/>
          <w:szCs w:val="24"/>
          <w:lang w:eastAsia="it-IT"/>
        </w:rPr>
        <w:t>nel rispetto delle seguenti frequenze:</w:t>
      </w:r>
    </w:p>
    <w:p w:rsidR="00484107" w:rsidRPr="009321E9" w:rsidRDefault="00484107" w:rsidP="00BF1662">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C108CD" w:rsidRPr="009321E9" w:rsidTr="00A23D04">
        <w:trPr>
          <w:jc w:val="center"/>
        </w:trPr>
        <w:tc>
          <w:tcPr>
            <w:tcW w:w="4889" w:type="dxa"/>
            <w:shd w:val="clear" w:color="auto" w:fill="auto"/>
          </w:tcPr>
          <w:p w:rsidR="00C108CD" w:rsidRPr="009321E9" w:rsidRDefault="00C108CD" w:rsidP="00BF1662">
            <w:pPr>
              <w:pStyle w:val="Corpotesto"/>
              <w:jc w:val="center"/>
              <w:rPr>
                <w:rFonts w:ascii="Calibri" w:hAnsi="Calibri"/>
                <w:b/>
              </w:rPr>
            </w:pPr>
            <w:r w:rsidRPr="009321E9">
              <w:rPr>
                <w:rFonts w:ascii="Calibri" w:hAnsi="Calibri"/>
                <w:b/>
              </w:rPr>
              <w:t>Servizio</w:t>
            </w:r>
          </w:p>
        </w:tc>
        <w:tc>
          <w:tcPr>
            <w:tcW w:w="4889" w:type="dxa"/>
            <w:shd w:val="clear" w:color="auto" w:fill="auto"/>
          </w:tcPr>
          <w:p w:rsidR="00C108CD" w:rsidRPr="009321E9" w:rsidRDefault="00C108CD" w:rsidP="00BF1662">
            <w:pPr>
              <w:pStyle w:val="Corpotesto"/>
              <w:jc w:val="center"/>
              <w:rPr>
                <w:rFonts w:ascii="Calibri" w:hAnsi="Calibri"/>
                <w:b/>
              </w:rPr>
            </w:pPr>
            <w:r w:rsidRPr="009321E9">
              <w:rPr>
                <w:rFonts w:ascii="Calibri" w:hAnsi="Calibri"/>
                <w:b/>
              </w:rPr>
              <w:t>Frequenza</w:t>
            </w:r>
          </w:p>
        </w:tc>
      </w:tr>
      <w:tr w:rsidR="00C108CD" w:rsidRPr="009321E9" w:rsidTr="00A23D04">
        <w:trPr>
          <w:jc w:val="center"/>
        </w:trPr>
        <w:tc>
          <w:tcPr>
            <w:tcW w:w="4889" w:type="dxa"/>
            <w:shd w:val="clear" w:color="auto" w:fill="auto"/>
          </w:tcPr>
          <w:p w:rsidR="00C108CD" w:rsidRPr="009321E9" w:rsidRDefault="00C108CD" w:rsidP="00BF1662">
            <w:pPr>
              <w:pStyle w:val="Corpotesto"/>
              <w:jc w:val="center"/>
              <w:rPr>
                <w:rFonts w:ascii="Calibri" w:hAnsi="Calibri"/>
              </w:rPr>
            </w:pPr>
            <w:r w:rsidRPr="009321E9">
              <w:rPr>
                <w:rFonts w:ascii="Calibri" w:hAnsi="Calibri"/>
              </w:rPr>
              <w:t xml:space="preserve">Raccolta stradale vetro/lattine </w:t>
            </w:r>
          </w:p>
        </w:tc>
        <w:tc>
          <w:tcPr>
            <w:tcW w:w="4889" w:type="dxa"/>
            <w:shd w:val="clear" w:color="auto" w:fill="auto"/>
          </w:tcPr>
          <w:p w:rsidR="00C108CD" w:rsidRPr="009321E9" w:rsidRDefault="00267A2C" w:rsidP="00BF1662">
            <w:pPr>
              <w:pStyle w:val="Corpotesto"/>
              <w:jc w:val="center"/>
              <w:rPr>
                <w:rFonts w:ascii="Calibri" w:hAnsi="Calibri"/>
              </w:rPr>
            </w:pPr>
            <w:r>
              <w:rPr>
                <w:rFonts w:ascii="Calibri" w:hAnsi="Calibri"/>
              </w:rPr>
              <w:t>settimanale</w:t>
            </w:r>
          </w:p>
        </w:tc>
      </w:tr>
    </w:tbl>
    <w:p w:rsidR="00C108CD" w:rsidRDefault="00C108CD" w:rsidP="00BF1662">
      <w:pPr>
        <w:spacing w:after="0" w:line="240" w:lineRule="auto"/>
        <w:jc w:val="both"/>
        <w:rPr>
          <w:rFonts w:eastAsia="Times New Roman" w:cstheme="minorHAnsi"/>
          <w:bCs/>
          <w:iCs/>
          <w:sz w:val="24"/>
          <w:szCs w:val="24"/>
          <w:lang w:eastAsia="it-IT"/>
        </w:rPr>
      </w:pPr>
    </w:p>
    <w:p w:rsidR="00484107" w:rsidRPr="00AF4DD5" w:rsidRDefault="00484107" w:rsidP="00BF1662">
      <w:pPr>
        <w:spacing w:after="0" w:line="240" w:lineRule="auto"/>
        <w:jc w:val="both"/>
        <w:rPr>
          <w:rFonts w:eastAsia="Times New Roman" w:cstheme="minorHAnsi"/>
          <w:sz w:val="24"/>
          <w:szCs w:val="24"/>
          <w:lang w:eastAsia="it-IT"/>
        </w:rPr>
      </w:pPr>
      <w:r w:rsidRPr="00AF4DD5">
        <w:rPr>
          <w:rFonts w:eastAsia="Times New Roman" w:cstheme="minorHAnsi"/>
          <w:bCs/>
          <w:sz w:val="24"/>
          <w:szCs w:val="24"/>
          <w:lang w:eastAsia="it-IT"/>
        </w:rPr>
        <w:t>Il servizio a caricamento posteriore</w:t>
      </w:r>
      <w:r w:rsidRPr="00AF4DD5">
        <w:rPr>
          <w:rFonts w:eastAsia="Times New Roman" w:cstheme="minorHAnsi"/>
          <w:sz w:val="24"/>
          <w:szCs w:val="24"/>
          <w:lang w:eastAsia="it-IT"/>
        </w:rPr>
        <w:t xml:space="preserve"> è svolto tramite specifico programma, nella zona che per caratteristiche non consentono il transito all’automezzo </w:t>
      </w:r>
      <w:r>
        <w:rPr>
          <w:rFonts w:eastAsia="Times New Roman" w:cstheme="minorHAnsi"/>
          <w:sz w:val="24"/>
          <w:szCs w:val="24"/>
          <w:lang w:eastAsia="it-IT"/>
        </w:rPr>
        <w:t>per lo svuotamento delle campane</w:t>
      </w:r>
      <w:r w:rsidRPr="00AF4DD5">
        <w:rPr>
          <w:rFonts w:eastAsia="Times New Roman" w:cstheme="minorHAnsi"/>
          <w:sz w:val="24"/>
          <w:szCs w:val="24"/>
          <w:lang w:eastAsia="it-IT"/>
        </w:rPr>
        <w:t>, suddividendo il territorio comunale in 2 zone, nel rispetto delle seguenti frequenze nel rispetto delle seguenti frequenze:</w:t>
      </w:r>
    </w:p>
    <w:p w:rsidR="00484107" w:rsidRPr="00AF4DD5" w:rsidRDefault="00484107"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484107" w:rsidRPr="00AF4DD5" w:rsidTr="00A23D04">
        <w:trPr>
          <w:jc w:val="center"/>
        </w:trPr>
        <w:tc>
          <w:tcPr>
            <w:tcW w:w="2503" w:type="pct"/>
            <w:shd w:val="clear" w:color="auto" w:fill="auto"/>
          </w:tcPr>
          <w:p w:rsidR="00484107" w:rsidRPr="00AF4DD5" w:rsidRDefault="00484107" w:rsidP="00BF1662">
            <w:pPr>
              <w:pStyle w:val="Corpotesto"/>
              <w:jc w:val="center"/>
              <w:rPr>
                <w:rFonts w:ascii="Calibri" w:hAnsi="Calibri"/>
                <w:b/>
              </w:rPr>
            </w:pPr>
            <w:r w:rsidRPr="00AF4DD5">
              <w:rPr>
                <w:rFonts w:ascii="Calibri" w:hAnsi="Calibri"/>
                <w:b/>
              </w:rPr>
              <w:t>Servizio</w:t>
            </w:r>
          </w:p>
        </w:tc>
        <w:tc>
          <w:tcPr>
            <w:tcW w:w="2497" w:type="pct"/>
            <w:shd w:val="clear" w:color="auto" w:fill="auto"/>
          </w:tcPr>
          <w:p w:rsidR="00484107" w:rsidRPr="00AF4DD5" w:rsidRDefault="00484107" w:rsidP="00BF1662">
            <w:pPr>
              <w:pStyle w:val="Corpotesto"/>
              <w:jc w:val="center"/>
              <w:rPr>
                <w:rFonts w:ascii="Calibri" w:hAnsi="Calibri"/>
                <w:b/>
              </w:rPr>
            </w:pPr>
            <w:r w:rsidRPr="00AF4DD5">
              <w:rPr>
                <w:rFonts w:ascii="Calibri" w:hAnsi="Calibri"/>
                <w:b/>
              </w:rPr>
              <w:t>Frequenza</w:t>
            </w:r>
          </w:p>
        </w:tc>
      </w:tr>
      <w:tr w:rsidR="00484107" w:rsidRPr="00AF4DD5" w:rsidTr="00A23D04">
        <w:trPr>
          <w:jc w:val="center"/>
        </w:trPr>
        <w:tc>
          <w:tcPr>
            <w:tcW w:w="2503" w:type="pct"/>
            <w:shd w:val="clear" w:color="auto" w:fill="auto"/>
          </w:tcPr>
          <w:p w:rsidR="00484107" w:rsidRPr="00AF4DD5" w:rsidRDefault="00484107" w:rsidP="00BF1662">
            <w:pPr>
              <w:pStyle w:val="Corpotesto"/>
              <w:jc w:val="center"/>
              <w:rPr>
                <w:rFonts w:ascii="Calibri" w:hAnsi="Calibri"/>
              </w:rPr>
            </w:pPr>
            <w:r w:rsidRPr="00AF4DD5">
              <w:rPr>
                <w:rFonts w:ascii="Calibri" w:hAnsi="Calibri"/>
              </w:rPr>
              <w:t xml:space="preserve">Raccolta stradale </w:t>
            </w:r>
            <w:r w:rsidRPr="009321E9">
              <w:rPr>
                <w:rFonts w:ascii="Calibri" w:hAnsi="Calibri"/>
              </w:rPr>
              <w:t xml:space="preserve">vetro/lattine </w:t>
            </w:r>
            <w:r w:rsidRPr="00AF4DD5">
              <w:rPr>
                <w:rFonts w:ascii="Calibri" w:hAnsi="Calibri"/>
              </w:rPr>
              <w:t>- Voghera A, Voghera B</w:t>
            </w:r>
          </w:p>
        </w:tc>
        <w:tc>
          <w:tcPr>
            <w:tcW w:w="2497" w:type="pct"/>
            <w:shd w:val="clear" w:color="auto" w:fill="auto"/>
          </w:tcPr>
          <w:p w:rsidR="00484107" w:rsidRPr="00AF4DD5" w:rsidRDefault="00484107" w:rsidP="00BF1662">
            <w:pPr>
              <w:pStyle w:val="Corpotesto"/>
              <w:jc w:val="center"/>
              <w:rPr>
                <w:rFonts w:ascii="Calibri" w:hAnsi="Calibri"/>
              </w:rPr>
            </w:pPr>
            <w:r w:rsidRPr="00AF4DD5">
              <w:rPr>
                <w:rFonts w:ascii="Calibri" w:hAnsi="Calibri"/>
              </w:rPr>
              <w:t>settimanale</w:t>
            </w:r>
          </w:p>
        </w:tc>
      </w:tr>
    </w:tbl>
    <w:p w:rsidR="00484107" w:rsidRPr="00AF4DD5" w:rsidRDefault="00484107" w:rsidP="00BF1662">
      <w:pPr>
        <w:spacing w:after="0" w:line="240" w:lineRule="auto"/>
        <w:jc w:val="both"/>
        <w:rPr>
          <w:rFonts w:eastAsia="Times New Roman" w:cstheme="minorHAnsi"/>
          <w:sz w:val="24"/>
          <w:szCs w:val="24"/>
          <w:lang w:eastAsia="it-IT"/>
        </w:rPr>
      </w:pPr>
    </w:p>
    <w:p w:rsidR="00484107" w:rsidRPr="00AF4DD5" w:rsidRDefault="00484107" w:rsidP="00BF1662">
      <w:pPr>
        <w:spacing w:after="0" w:line="240" w:lineRule="auto"/>
        <w:jc w:val="both"/>
        <w:rPr>
          <w:rFonts w:eastAsia="Times New Roman" w:cstheme="minorHAnsi"/>
          <w:bCs/>
          <w:sz w:val="24"/>
          <w:szCs w:val="24"/>
          <w:lang w:eastAsia="it-IT"/>
        </w:rPr>
      </w:pPr>
      <w:r w:rsidRPr="00AF4DD5">
        <w:rPr>
          <w:rFonts w:eastAsia="Times New Roman" w:cstheme="minorHAnsi"/>
          <w:bCs/>
          <w:sz w:val="24"/>
          <w:szCs w:val="24"/>
          <w:lang w:eastAsia="it-IT"/>
        </w:rPr>
        <w:t>Si specifica che all’interno delle suddette 2 zone sono posizionati totale 1</w:t>
      </w:r>
      <w:r>
        <w:rPr>
          <w:rFonts w:eastAsia="Times New Roman" w:cstheme="minorHAnsi"/>
          <w:bCs/>
          <w:sz w:val="24"/>
          <w:szCs w:val="24"/>
          <w:lang w:eastAsia="it-IT"/>
        </w:rPr>
        <w:t>53</w:t>
      </w:r>
      <w:r w:rsidRPr="00AF4DD5">
        <w:rPr>
          <w:rFonts w:eastAsia="Times New Roman" w:cstheme="minorHAnsi"/>
          <w:bCs/>
          <w:sz w:val="24"/>
          <w:szCs w:val="24"/>
          <w:lang w:eastAsia="it-IT"/>
        </w:rPr>
        <w:t xml:space="preserve"> cassonetti caricamento po</w:t>
      </w:r>
      <w:r>
        <w:rPr>
          <w:rFonts w:eastAsia="Times New Roman" w:cstheme="minorHAnsi"/>
          <w:bCs/>
          <w:sz w:val="24"/>
          <w:szCs w:val="24"/>
          <w:lang w:eastAsia="it-IT"/>
        </w:rPr>
        <w:t>steriore da lt. 24</w:t>
      </w:r>
      <w:r w:rsidRPr="00AF4DD5">
        <w:rPr>
          <w:rFonts w:eastAsia="Times New Roman" w:cstheme="minorHAnsi"/>
          <w:bCs/>
          <w:sz w:val="24"/>
          <w:szCs w:val="24"/>
          <w:lang w:eastAsia="it-IT"/>
        </w:rPr>
        <w:t>0.</w:t>
      </w:r>
    </w:p>
    <w:p w:rsidR="00484107" w:rsidRPr="00AF4DD5" w:rsidRDefault="00484107" w:rsidP="00BF1662">
      <w:pPr>
        <w:spacing w:after="0" w:line="240" w:lineRule="auto"/>
        <w:jc w:val="both"/>
        <w:rPr>
          <w:rFonts w:eastAsia="Times New Roman" w:cstheme="minorHAnsi"/>
          <w:sz w:val="24"/>
          <w:szCs w:val="24"/>
          <w:lang w:eastAsia="it-IT"/>
        </w:rPr>
      </w:pPr>
    </w:p>
    <w:p w:rsidR="00484107" w:rsidRDefault="00484107" w:rsidP="00BF1662">
      <w:pPr>
        <w:spacing w:after="0" w:line="240" w:lineRule="auto"/>
        <w:jc w:val="both"/>
        <w:rPr>
          <w:rFonts w:eastAsia="Times New Roman" w:cstheme="minorHAnsi"/>
          <w:sz w:val="24"/>
          <w:szCs w:val="24"/>
          <w:lang w:eastAsia="it-IT"/>
        </w:rPr>
      </w:pPr>
      <w:r w:rsidRPr="00DF25AD">
        <w:rPr>
          <w:rFonts w:eastAsia="Times New Roman" w:cstheme="minorHAnsi"/>
          <w:bCs/>
          <w:sz w:val="24"/>
          <w:szCs w:val="24"/>
          <w:lang w:eastAsia="it-IT"/>
        </w:rPr>
        <w:t>Il servizio a caricamento posteriore</w:t>
      </w:r>
      <w:r w:rsidRPr="00DF25AD">
        <w:rPr>
          <w:rFonts w:eastAsia="Times New Roman" w:cstheme="minorHAnsi"/>
          <w:sz w:val="24"/>
          <w:szCs w:val="24"/>
          <w:lang w:eastAsia="it-IT"/>
        </w:rPr>
        <w:t xml:space="preserve"> </w:t>
      </w:r>
      <w:r>
        <w:rPr>
          <w:rFonts w:eastAsia="Times New Roman" w:cstheme="minorHAnsi"/>
          <w:sz w:val="24"/>
          <w:szCs w:val="24"/>
          <w:lang w:eastAsia="it-IT"/>
        </w:rPr>
        <w:t xml:space="preserve">per particolari utenze target </w:t>
      </w:r>
      <w:r w:rsidRPr="00DF25AD">
        <w:rPr>
          <w:rFonts w:eastAsia="Times New Roman" w:cstheme="minorHAnsi"/>
          <w:sz w:val="24"/>
          <w:szCs w:val="24"/>
          <w:lang w:eastAsia="it-IT"/>
        </w:rPr>
        <w:t>è svolto tramite specifico programma</w:t>
      </w:r>
      <w:r>
        <w:rPr>
          <w:rFonts w:eastAsia="Times New Roman" w:cstheme="minorHAnsi"/>
          <w:sz w:val="24"/>
          <w:szCs w:val="24"/>
          <w:lang w:eastAsia="it-IT"/>
        </w:rPr>
        <w:t>,</w:t>
      </w:r>
      <w:r w:rsidRPr="00DF25AD">
        <w:rPr>
          <w:rFonts w:eastAsia="Times New Roman" w:cstheme="minorHAnsi"/>
          <w:sz w:val="24"/>
          <w:szCs w:val="24"/>
          <w:lang w:eastAsia="it-IT"/>
        </w:rPr>
        <w:t xml:space="preserve"> </w:t>
      </w:r>
      <w:r>
        <w:rPr>
          <w:rFonts w:eastAsia="Times New Roman" w:cstheme="minorHAnsi"/>
          <w:sz w:val="24"/>
          <w:szCs w:val="24"/>
          <w:lang w:eastAsia="it-IT"/>
        </w:rPr>
        <w:t>nel rispetto delle seguenti frequenze:</w:t>
      </w:r>
    </w:p>
    <w:p w:rsidR="00484107" w:rsidRDefault="00484107" w:rsidP="00BF1662">
      <w:pPr>
        <w:spacing w:after="0" w:line="240" w:lineRule="auto"/>
        <w:jc w:val="both"/>
        <w:rPr>
          <w:rFonts w:eastAsia="Times New Roman" w:cstheme="minorHAnsi"/>
          <w:sz w:val="24"/>
          <w:szCs w:val="24"/>
          <w:lang w:eastAsia="it-I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922"/>
      </w:tblGrid>
      <w:tr w:rsidR="00484107" w:rsidRPr="0022640B" w:rsidTr="00A23D04">
        <w:trPr>
          <w:jc w:val="center"/>
        </w:trPr>
        <w:tc>
          <w:tcPr>
            <w:tcW w:w="2503" w:type="pct"/>
            <w:shd w:val="clear" w:color="auto" w:fill="auto"/>
          </w:tcPr>
          <w:p w:rsidR="00484107" w:rsidRPr="0022640B" w:rsidRDefault="00484107" w:rsidP="00BF1662">
            <w:pPr>
              <w:pStyle w:val="Corpotesto"/>
              <w:jc w:val="center"/>
              <w:rPr>
                <w:rFonts w:ascii="Calibri" w:hAnsi="Calibri"/>
                <w:b/>
              </w:rPr>
            </w:pPr>
            <w:r w:rsidRPr="00050B18">
              <w:rPr>
                <w:rFonts w:ascii="Calibri" w:hAnsi="Calibri"/>
                <w:b/>
              </w:rPr>
              <w:t>Servizio</w:t>
            </w:r>
          </w:p>
        </w:tc>
        <w:tc>
          <w:tcPr>
            <w:tcW w:w="2497" w:type="pct"/>
            <w:shd w:val="clear" w:color="auto" w:fill="auto"/>
          </w:tcPr>
          <w:p w:rsidR="00484107" w:rsidRPr="0022640B" w:rsidRDefault="00484107" w:rsidP="00BF1662">
            <w:pPr>
              <w:pStyle w:val="Corpotesto"/>
              <w:jc w:val="center"/>
              <w:rPr>
                <w:rFonts w:ascii="Calibri" w:hAnsi="Calibri"/>
                <w:b/>
              </w:rPr>
            </w:pPr>
            <w:r w:rsidRPr="00050B18">
              <w:rPr>
                <w:rFonts w:ascii="Calibri" w:hAnsi="Calibri"/>
                <w:b/>
              </w:rPr>
              <w:t>Frequenza</w:t>
            </w:r>
          </w:p>
        </w:tc>
      </w:tr>
      <w:tr w:rsidR="00484107" w:rsidRPr="0022640B" w:rsidTr="00A23D04">
        <w:trPr>
          <w:jc w:val="center"/>
        </w:trPr>
        <w:tc>
          <w:tcPr>
            <w:tcW w:w="2503" w:type="pct"/>
            <w:shd w:val="clear" w:color="auto" w:fill="auto"/>
          </w:tcPr>
          <w:p w:rsidR="00484107" w:rsidRPr="0022640B" w:rsidRDefault="009D3C1E" w:rsidP="00BF1662">
            <w:pPr>
              <w:pStyle w:val="Corpotesto"/>
              <w:jc w:val="center"/>
              <w:rPr>
                <w:rFonts w:ascii="Calibri" w:hAnsi="Calibri"/>
              </w:rPr>
            </w:pPr>
            <w:r w:rsidRPr="00AF4DD5">
              <w:rPr>
                <w:rFonts w:ascii="Calibri" w:hAnsi="Calibri"/>
              </w:rPr>
              <w:t xml:space="preserve">Raccolta stradale </w:t>
            </w:r>
            <w:r w:rsidRPr="009321E9">
              <w:rPr>
                <w:rFonts w:ascii="Calibri" w:hAnsi="Calibri"/>
              </w:rPr>
              <w:t xml:space="preserve">vetro/lattine </w:t>
            </w:r>
            <w:r w:rsidR="00484107">
              <w:rPr>
                <w:rFonts w:ascii="Calibri" w:hAnsi="Calibri"/>
              </w:rPr>
              <w:t>caricamento posteriore – utenze target</w:t>
            </w:r>
          </w:p>
        </w:tc>
        <w:tc>
          <w:tcPr>
            <w:tcW w:w="2497" w:type="pct"/>
            <w:shd w:val="clear" w:color="auto" w:fill="auto"/>
          </w:tcPr>
          <w:p w:rsidR="00484107" w:rsidRDefault="00484107" w:rsidP="00BF1662">
            <w:pPr>
              <w:pStyle w:val="Corpotesto"/>
              <w:jc w:val="center"/>
              <w:rPr>
                <w:rFonts w:ascii="Calibri" w:hAnsi="Calibri"/>
              </w:rPr>
            </w:pPr>
            <w:r>
              <w:rPr>
                <w:rFonts w:ascii="Calibri" w:hAnsi="Calibri"/>
              </w:rPr>
              <w:t>settimanale</w:t>
            </w:r>
          </w:p>
          <w:p w:rsidR="00484107" w:rsidRPr="0022640B" w:rsidRDefault="00484107" w:rsidP="00BF1662">
            <w:pPr>
              <w:pStyle w:val="Corpotesto"/>
              <w:jc w:val="center"/>
              <w:rPr>
                <w:rFonts w:ascii="Calibri" w:hAnsi="Calibri"/>
              </w:rPr>
            </w:pPr>
          </w:p>
        </w:tc>
      </w:tr>
    </w:tbl>
    <w:p w:rsidR="00484107" w:rsidRDefault="00484107" w:rsidP="00BF1662">
      <w:pPr>
        <w:spacing w:after="0" w:line="240" w:lineRule="auto"/>
        <w:jc w:val="both"/>
        <w:rPr>
          <w:rFonts w:eastAsia="Times New Roman" w:cstheme="minorHAnsi"/>
          <w:sz w:val="24"/>
          <w:szCs w:val="24"/>
          <w:lang w:eastAsia="it-IT"/>
        </w:rPr>
      </w:pPr>
    </w:p>
    <w:p w:rsidR="00484107" w:rsidRDefault="00484107"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 xml:space="preserve">Si specifica che all’interno di questo giro sono posizionati totale 101 </w:t>
      </w:r>
      <w:r w:rsidRPr="00C76782">
        <w:rPr>
          <w:rFonts w:eastAsia="Times New Roman" w:cstheme="minorHAnsi"/>
          <w:bCs/>
          <w:sz w:val="24"/>
          <w:szCs w:val="24"/>
          <w:lang w:eastAsia="it-IT"/>
        </w:rPr>
        <w:t xml:space="preserve">cassonetti </w:t>
      </w:r>
      <w:r>
        <w:rPr>
          <w:rFonts w:eastAsia="Times New Roman" w:cstheme="minorHAnsi"/>
          <w:bCs/>
          <w:sz w:val="24"/>
          <w:szCs w:val="24"/>
          <w:lang w:eastAsia="it-IT"/>
        </w:rPr>
        <w:t xml:space="preserve">caricamento posteriore di volumetria variabile da lt. 240 </w:t>
      </w:r>
      <w:r w:rsidRPr="00C76782">
        <w:rPr>
          <w:rFonts w:eastAsia="Times New Roman" w:cstheme="minorHAnsi"/>
          <w:bCs/>
          <w:sz w:val="24"/>
          <w:szCs w:val="24"/>
          <w:lang w:eastAsia="it-IT"/>
        </w:rPr>
        <w:t>all’interno di utenze non domestiche preventivamente individuate da ASM.</w:t>
      </w:r>
    </w:p>
    <w:p w:rsidR="00484107" w:rsidRDefault="00484107" w:rsidP="00BF1662">
      <w:pPr>
        <w:spacing w:after="0" w:line="240" w:lineRule="auto"/>
        <w:jc w:val="both"/>
        <w:rPr>
          <w:rFonts w:eastAsia="Times New Roman" w:cstheme="minorHAnsi"/>
          <w:bCs/>
          <w:iCs/>
          <w:sz w:val="24"/>
          <w:szCs w:val="24"/>
          <w:lang w:eastAsia="it-IT"/>
        </w:rPr>
      </w:pPr>
    </w:p>
    <w:p w:rsidR="00CA6E2A" w:rsidRDefault="00CA6E2A" w:rsidP="00BF1662">
      <w:pPr>
        <w:spacing w:after="0" w:line="240" w:lineRule="auto"/>
        <w:jc w:val="both"/>
        <w:rPr>
          <w:rFonts w:cstheme="minorHAnsi"/>
          <w:bCs/>
          <w:iCs/>
          <w:sz w:val="24"/>
          <w:szCs w:val="24"/>
        </w:rPr>
      </w:pPr>
    </w:p>
    <w:p w:rsidR="00CA6E2A" w:rsidRDefault="00CA6E2A" w:rsidP="00BF1662">
      <w:pPr>
        <w:spacing w:after="0" w:line="240" w:lineRule="auto"/>
        <w:jc w:val="both"/>
        <w:rPr>
          <w:rFonts w:cstheme="minorHAnsi"/>
          <w:bCs/>
          <w:iCs/>
          <w:sz w:val="24"/>
          <w:szCs w:val="24"/>
        </w:rPr>
      </w:pPr>
    </w:p>
    <w:p w:rsidR="00CA6E2A" w:rsidRDefault="00CA6E2A" w:rsidP="00BF1662">
      <w:pPr>
        <w:spacing w:after="0" w:line="240" w:lineRule="auto"/>
        <w:jc w:val="both"/>
        <w:rPr>
          <w:rFonts w:cstheme="minorHAnsi"/>
          <w:bCs/>
          <w:iCs/>
          <w:sz w:val="24"/>
          <w:szCs w:val="24"/>
        </w:rPr>
      </w:pPr>
    </w:p>
    <w:p w:rsidR="00C108CD" w:rsidRPr="009321E9" w:rsidRDefault="00C108CD" w:rsidP="00BF1662">
      <w:pPr>
        <w:spacing w:after="0" w:line="240" w:lineRule="auto"/>
        <w:jc w:val="both"/>
        <w:rPr>
          <w:rFonts w:cstheme="minorHAnsi"/>
          <w:bCs/>
          <w:iCs/>
          <w:sz w:val="24"/>
          <w:szCs w:val="24"/>
        </w:rPr>
      </w:pPr>
      <w:r w:rsidRPr="009321E9">
        <w:rPr>
          <w:rFonts w:cstheme="minorHAnsi"/>
          <w:bCs/>
          <w:iCs/>
          <w:sz w:val="24"/>
          <w:szCs w:val="24"/>
        </w:rPr>
        <w:lastRenderedPageBreak/>
        <w:t>– STRUTTURA OPERATIVA MISTA</w:t>
      </w:r>
    </w:p>
    <w:p w:rsidR="00C108CD" w:rsidRPr="009321E9" w:rsidRDefault="00C108CD" w:rsidP="00BF1662">
      <w:pPr>
        <w:spacing w:after="0" w:line="240" w:lineRule="auto"/>
        <w:jc w:val="both"/>
        <w:rPr>
          <w:rFonts w:cstheme="minorHAnsi"/>
          <w:sz w:val="24"/>
          <w:szCs w:val="24"/>
        </w:rPr>
      </w:pPr>
      <w:r w:rsidRPr="009321E9">
        <w:rPr>
          <w:rFonts w:cstheme="minorHAnsi"/>
          <w:bCs/>
          <w:sz w:val="24"/>
          <w:szCs w:val="24"/>
        </w:rPr>
        <w:t>Personale</w:t>
      </w:r>
      <w:r w:rsidRPr="009321E9">
        <w:rPr>
          <w:rFonts w:cstheme="minorHAnsi"/>
          <w:sz w:val="24"/>
          <w:szCs w:val="24"/>
        </w:rPr>
        <w:t>:</w:t>
      </w:r>
    </w:p>
    <w:p w:rsidR="00C108CD" w:rsidRPr="009321E9" w:rsidRDefault="00C108CD" w:rsidP="00BF1662">
      <w:pPr>
        <w:spacing w:after="0" w:line="240" w:lineRule="auto"/>
        <w:jc w:val="both"/>
        <w:rPr>
          <w:rFonts w:cstheme="minorHAnsi"/>
          <w:sz w:val="24"/>
          <w:szCs w:val="24"/>
        </w:rPr>
      </w:pPr>
      <w:r w:rsidRPr="009321E9">
        <w:rPr>
          <w:rFonts w:cstheme="minorHAnsi"/>
          <w:sz w:val="24"/>
          <w:szCs w:val="24"/>
        </w:rPr>
        <w:t>1 autista per automezzo svuotamento campane (ditta terza)</w:t>
      </w:r>
    </w:p>
    <w:p w:rsidR="007F64DC" w:rsidRDefault="007F64DC"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1 autista per autocompattatore a caricamento </w:t>
      </w:r>
    </w:p>
    <w:p w:rsidR="00C108CD" w:rsidRPr="009321E9" w:rsidRDefault="00C108CD" w:rsidP="00BF1662">
      <w:pPr>
        <w:spacing w:after="0" w:line="240" w:lineRule="auto"/>
        <w:jc w:val="both"/>
        <w:rPr>
          <w:rFonts w:cstheme="minorHAnsi"/>
          <w:sz w:val="24"/>
          <w:szCs w:val="24"/>
        </w:rPr>
      </w:pPr>
      <w:r w:rsidRPr="009321E9">
        <w:rPr>
          <w:rFonts w:cstheme="minorHAnsi"/>
          <w:bCs/>
          <w:sz w:val="24"/>
          <w:szCs w:val="24"/>
        </w:rPr>
        <w:t>Automezz</w:t>
      </w:r>
      <w:r w:rsidRPr="009321E9">
        <w:rPr>
          <w:rFonts w:cstheme="minorHAnsi"/>
          <w:sz w:val="24"/>
          <w:szCs w:val="24"/>
        </w:rPr>
        <w:t>i:</w:t>
      </w:r>
      <w:r w:rsidRPr="009321E9">
        <w:rPr>
          <w:rFonts w:cstheme="minorHAnsi"/>
          <w:sz w:val="24"/>
          <w:szCs w:val="24"/>
        </w:rPr>
        <w:tab/>
      </w:r>
    </w:p>
    <w:p w:rsidR="00C108CD" w:rsidRPr="009321E9" w:rsidRDefault="00C108CD" w:rsidP="00BF1662">
      <w:pPr>
        <w:spacing w:after="0" w:line="240" w:lineRule="auto"/>
        <w:jc w:val="both"/>
        <w:rPr>
          <w:rFonts w:cstheme="minorHAnsi"/>
          <w:sz w:val="24"/>
          <w:szCs w:val="24"/>
        </w:rPr>
      </w:pPr>
      <w:r w:rsidRPr="009321E9">
        <w:rPr>
          <w:rFonts w:cstheme="minorHAnsi"/>
          <w:sz w:val="24"/>
          <w:szCs w:val="24"/>
        </w:rPr>
        <w:t xml:space="preserve">1 automezzo con gru dotata di ganci per svuotamento campane con cassone </w:t>
      </w:r>
      <w:proofErr w:type="spellStart"/>
      <w:r w:rsidRPr="009321E9">
        <w:rPr>
          <w:rFonts w:cstheme="minorHAnsi"/>
          <w:sz w:val="24"/>
          <w:szCs w:val="24"/>
        </w:rPr>
        <w:t>scarrabile</w:t>
      </w:r>
      <w:proofErr w:type="spellEnd"/>
      <w:r w:rsidRPr="009321E9">
        <w:rPr>
          <w:rFonts w:cstheme="minorHAnsi"/>
          <w:sz w:val="24"/>
          <w:szCs w:val="24"/>
        </w:rPr>
        <w:t xml:space="preserve"> (ditta terza)</w:t>
      </w:r>
    </w:p>
    <w:p w:rsidR="00C108CD" w:rsidRPr="009321E9" w:rsidRDefault="00C108CD" w:rsidP="00BF1662">
      <w:pPr>
        <w:spacing w:after="0" w:line="240" w:lineRule="auto"/>
        <w:jc w:val="both"/>
        <w:rPr>
          <w:rFonts w:cstheme="minorHAnsi"/>
          <w:sz w:val="24"/>
          <w:szCs w:val="24"/>
        </w:rPr>
      </w:pPr>
      <w:r w:rsidRPr="009321E9">
        <w:rPr>
          <w:rFonts w:cstheme="minorHAnsi"/>
          <w:sz w:val="24"/>
          <w:szCs w:val="24"/>
        </w:rPr>
        <w:t xml:space="preserve">1 </w:t>
      </w:r>
      <w:r w:rsidR="007F64DC">
        <w:rPr>
          <w:rFonts w:eastAsia="Times New Roman" w:cstheme="minorHAnsi"/>
          <w:sz w:val="24"/>
          <w:szCs w:val="24"/>
          <w:lang w:eastAsia="it-IT"/>
        </w:rPr>
        <w:t>autocompattatore a caricamento posteriore</w:t>
      </w:r>
    </w:p>
    <w:p w:rsidR="00C108CD" w:rsidRPr="009321E9" w:rsidRDefault="00C108CD" w:rsidP="00BF1662">
      <w:pPr>
        <w:spacing w:after="0" w:line="240" w:lineRule="auto"/>
        <w:jc w:val="both"/>
        <w:rPr>
          <w:rFonts w:cstheme="minorHAnsi"/>
          <w:sz w:val="24"/>
          <w:szCs w:val="24"/>
        </w:rPr>
      </w:pPr>
      <w:r w:rsidRPr="009321E9">
        <w:rPr>
          <w:rFonts w:cstheme="minorHAnsi"/>
          <w:bCs/>
          <w:sz w:val="24"/>
          <w:szCs w:val="24"/>
        </w:rPr>
        <w:t>Attrezzature</w:t>
      </w:r>
      <w:r w:rsidRPr="009321E9">
        <w:rPr>
          <w:rFonts w:cstheme="minorHAnsi"/>
          <w:sz w:val="24"/>
          <w:szCs w:val="24"/>
        </w:rPr>
        <w:t xml:space="preserve">: </w:t>
      </w:r>
    </w:p>
    <w:p w:rsidR="00C108CD" w:rsidRPr="009321E9" w:rsidRDefault="007F64DC" w:rsidP="00BF1662">
      <w:pPr>
        <w:spacing w:after="0" w:line="240" w:lineRule="auto"/>
        <w:jc w:val="both"/>
        <w:rPr>
          <w:rFonts w:cstheme="minorHAnsi"/>
          <w:sz w:val="24"/>
          <w:szCs w:val="24"/>
        </w:rPr>
      </w:pPr>
      <w:r>
        <w:rPr>
          <w:rFonts w:cstheme="minorHAnsi"/>
          <w:sz w:val="24"/>
          <w:szCs w:val="24"/>
        </w:rPr>
        <w:t>373</w:t>
      </w:r>
      <w:r w:rsidR="00C108CD" w:rsidRPr="009321E9">
        <w:rPr>
          <w:rFonts w:cstheme="minorHAnsi"/>
          <w:sz w:val="24"/>
          <w:szCs w:val="24"/>
        </w:rPr>
        <w:t xml:space="preserve"> campane da mc 2,5</w:t>
      </w:r>
    </w:p>
    <w:p w:rsidR="007F64DC" w:rsidRDefault="007F64DC"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153</w:t>
      </w:r>
      <w:r w:rsidRPr="00167F72">
        <w:rPr>
          <w:rFonts w:eastAsia="Times New Roman" w:cstheme="minorHAnsi"/>
          <w:sz w:val="24"/>
          <w:szCs w:val="24"/>
          <w:lang w:eastAsia="it-IT"/>
        </w:rPr>
        <w:t xml:space="preserve"> cassonetti da lt. </w:t>
      </w:r>
      <w:r>
        <w:rPr>
          <w:rFonts w:eastAsia="Times New Roman" w:cstheme="minorHAnsi"/>
          <w:sz w:val="24"/>
          <w:szCs w:val="24"/>
          <w:lang w:eastAsia="it-IT"/>
        </w:rPr>
        <w:t>240 posti su pubblica viabilità</w:t>
      </w:r>
    </w:p>
    <w:p w:rsidR="007F64DC" w:rsidRPr="00167F72" w:rsidRDefault="007F64DC" w:rsidP="00BF1662">
      <w:pPr>
        <w:tabs>
          <w:tab w:val="left" w:pos="2340"/>
        </w:tabs>
        <w:spacing w:after="0" w:line="240" w:lineRule="auto"/>
        <w:jc w:val="both"/>
        <w:rPr>
          <w:rFonts w:eastAsia="Times New Roman" w:cstheme="minorHAnsi"/>
          <w:sz w:val="24"/>
          <w:szCs w:val="24"/>
          <w:lang w:eastAsia="it-IT"/>
        </w:rPr>
      </w:pPr>
      <w:r>
        <w:rPr>
          <w:rFonts w:eastAsia="Times New Roman" w:cstheme="minorHAnsi"/>
          <w:sz w:val="24"/>
          <w:szCs w:val="24"/>
          <w:lang w:eastAsia="it-IT"/>
        </w:rPr>
        <w:t>101</w:t>
      </w:r>
      <w:r w:rsidRPr="00167F72">
        <w:rPr>
          <w:rFonts w:eastAsia="Times New Roman" w:cstheme="minorHAnsi"/>
          <w:sz w:val="24"/>
          <w:szCs w:val="24"/>
          <w:lang w:eastAsia="it-IT"/>
        </w:rPr>
        <w:t xml:space="preserve"> cassonetti da lt. </w:t>
      </w:r>
      <w:r>
        <w:rPr>
          <w:rFonts w:eastAsia="Times New Roman" w:cstheme="minorHAnsi"/>
          <w:sz w:val="24"/>
          <w:szCs w:val="24"/>
          <w:lang w:eastAsia="it-IT"/>
        </w:rPr>
        <w:t xml:space="preserve">240 </w:t>
      </w:r>
      <w:r w:rsidR="009D3C1E">
        <w:rPr>
          <w:rFonts w:eastAsia="Times New Roman" w:cstheme="minorHAnsi"/>
          <w:sz w:val="24"/>
          <w:szCs w:val="24"/>
          <w:lang w:eastAsia="it-IT"/>
        </w:rPr>
        <w:t xml:space="preserve">a disposizione </w:t>
      </w:r>
      <w:r>
        <w:rPr>
          <w:rFonts w:eastAsia="Times New Roman" w:cstheme="minorHAnsi"/>
          <w:sz w:val="24"/>
          <w:szCs w:val="24"/>
          <w:lang w:eastAsia="it-IT"/>
        </w:rPr>
        <w:t>di particolari utenze individuate da ASM Voghera</w:t>
      </w:r>
    </w:p>
    <w:p w:rsidR="00C108CD" w:rsidRPr="009321E9" w:rsidRDefault="00C108CD" w:rsidP="00BF1662">
      <w:pPr>
        <w:tabs>
          <w:tab w:val="left" w:pos="2340"/>
        </w:tabs>
        <w:spacing w:after="0" w:line="240" w:lineRule="auto"/>
        <w:jc w:val="both"/>
        <w:rPr>
          <w:rFonts w:eastAsia="Times New Roman" w:cstheme="minorHAnsi"/>
          <w:sz w:val="24"/>
          <w:szCs w:val="24"/>
          <w:lang w:eastAsia="it-IT"/>
        </w:rPr>
      </w:pPr>
    </w:p>
    <w:p w:rsidR="00C108CD" w:rsidRPr="009321E9" w:rsidRDefault="00C108CD" w:rsidP="00BF1662">
      <w:pPr>
        <w:autoSpaceDE w:val="0"/>
        <w:autoSpaceDN w:val="0"/>
        <w:adjustRightInd w:val="0"/>
        <w:spacing w:after="0" w:line="240" w:lineRule="auto"/>
        <w:jc w:val="both"/>
        <w:rPr>
          <w:rFonts w:cstheme="minorHAnsi"/>
          <w:b/>
          <w:bCs/>
          <w:iCs/>
          <w:sz w:val="24"/>
          <w:szCs w:val="24"/>
          <w:u w:val="single"/>
        </w:rPr>
      </w:pPr>
      <w:r w:rsidRPr="009321E9">
        <w:rPr>
          <w:rFonts w:cstheme="minorHAnsi"/>
          <w:b/>
          <w:bCs/>
          <w:iCs/>
          <w:sz w:val="24"/>
          <w:szCs w:val="24"/>
          <w:u w:val="single"/>
        </w:rPr>
        <w:t xml:space="preserve">variazioni previste rispetto all’anno precedente: </w:t>
      </w:r>
    </w:p>
    <w:p w:rsidR="00C108CD" w:rsidRDefault="00C108CD" w:rsidP="00BF1662">
      <w:pPr>
        <w:autoSpaceDE w:val="0"/>
        <w:autoSpaceDN w:val="0"/>
        <w:adjustRightInd w:val="0"/>
        <w:spacing w:after="0" w:line="240" w:lineRule="auto"/>
        <w:jc w:val="both"/>
        <w:rPr>
          <w:rFonts w:cstheme="minorHAnsi"/>
          <w:bCs/>
          <w:iCs/>
          <w:sz w:val="24"/>
          <w:szCs w:val="24"/>
        </w:rPr>
      </w:pPr>
      <w:r w:rsidRPr="009321E9">
        <w:rPr>
          <w:rFonts w:cstheme="minorHAnsi"/>
          <w:bCs/>
          <w:iCs/>
          <w:sz w:val="24"/>
          <w:szCs w:val="24"/>
        </w:rPr>
        <w:t>nessuna variazione</w:t>
      </w: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7F64DC" w:rsidRDefault="007F64DC" w:rsidP="00BF1662">
      <w:pPr>
        <w:autoSpaceDE w:val="0"/>
        <w:autoSpaceDN w:val="0"/>
        <w:adjustRightInd w:val="0"/>
        <w:spacing w:after="0" w:line="240" w:lineRule="auto"/>
        <w:jc w:val="both"/>
        <w:rPr>
          <w:rFonts w:cstheme="minorHAnsi"/>
          <w:bCs/>
          <w:iCs/>
          <w:sz w:val="24"/>
          <w:szCs w:val="24"/>
        </w:rPr>
      </w:pPr>
    </w:p>
    <w:p w:rsidR="007F64DC" w:rsidRPr="009321E9" w:rsidRDefault="007F64DC" w:rsidP="00BF1662">
      <w:pPr>
        <w:autoSpaceDE w:val="0"/>
        <w:autoSpaceDN w:val="0"/>
        <w:adjustRightInd w:val="0"/>
        <w:spacing w:after="0" w:line="240" w:lineRule="auto"/>
        <w:jc w:val="both"/>
        <w:rPr>
          <w:rFonts w:cstheme="minorHAnsi"/>
          <w:bCs/>
          <w:iCs/>
          <w:sz w:val="24"/>
          <w:szCs w:val="24"/>
        </w:rPr>
      </w:pPr>
    </w:p>
    <w:p w:rsidR="007F64DC" w:rsidRPr="00C23A47" w:rsidRDefault="007F64DC" w:rsidP="00BF1662">
      <w:pPr>
        <w:keepNext/>
        <w:spacing w:after="0" w:line="240" w:lineRule="auto"/>
        <w:jc w:val="center"/>
        <w:outlineLvl w:val="0"/>
        <w:rPr>
          <w:rFonts w:eastAsia="Times New Roman" w:cstheme="minorHAnsi"/>
          <w:bCs/>
          <w:sz w:val="24"/>
          <w:szCs w:val="24"/>
          <w:lang w:eastAsia="it-IT"/>
        </w:rPr>
      </w:pPr>
      <w:r w:rsidRPr="00C23A47">
        <w:rPr>
          <w:rFonts w:eastAsia="Times New Roman" w:cstheme="minorHAnsi"/>
          <w:bCs/>
          <w:sz w:val="24"/>
          <w:szCs w:val="24"/>
          <w:lang w:eastAsia="it-IT"/>
        </w:rPr>
        <w:lastRenderedPageBreak/>
        <w:t xml:space="preserve">RACCOLTA E TRASPORTO RIFIUTI SOLIDI URBANI DI GROSSE DIMENSIONI </w:t>
      </w:r>
    </w:p>
    <w:p w:rsidR="007F64DC" w:rsidRPr="00C23A47" w:rsidRDefault="007F64DC" w:rsidP="00BF1662">
      <w:pPr>
        <w:spacing w:after="0" w:line="240" w:lineRule="auto"/>
        <w:jc w:val="both"/>
        <w:rPr>
          <w:rFonts w:eastAsia="Times New Roman" w:cstheme="minorHAnsi"/>
          <w:sz w:val="24"/>
          <w:szCs w:val="24"/>
          <w:lang w:eastAsia="it-IT"/>
        </w:rPr>
      </w:pPr>
    </w:p>
    <w:p w:rsidR="007F64DC" w:rsidRPr="00C23A47" w:rsidRDefault="007F64DC" w:rsidP="00BF1662">
      <w:pPr>
        <w:spacing w:after="0" w:line="240" w:lineRule="auto"/>
        <w:rPr>
          <w:rFonts w:cstheme="minorHAnsi"/>
          <w:b/>
          <w:bCs/>
          <w:iCs/>
          <w:sz w:val="24"/>
          <w:szCs w:val="24"/>
          <w:u w:val="single"/>
        </w:rPr>
      </w:pPr>
      <w:r w:rsidRPr="00C23A47">
        <w:rPr>
          <w:rFonts w:cstheme="minorHAnsi"/>
          <w:b/>
          <w:bCs/>
          <w:iCs/>
          <w:sz w:val="24"/>
          <w:szCs w:val="24"/>
          <w:u w:val="single"/>
        </w:rPr>
        <w:t>modello gestionale ed organizzativo</w:t>
      </w:r>
    </w:p>
    <w:p w:rsidR="007F64DC" w:rsidRPr="00C23A47" w:rsidRDefault="007F64DC" w:rsidP="00BF1662">
      <w:pPr>
        <w:spacing w:after="0" w:line="240" w:lineRule="auto"/>
        <w:jc w:val="both"/>
        <w:rPr>
          <w:rFonts w:eastAsia="Times New Roman" w:cstheme="minorHAnsi"/>
          <w:sz w:val="24"/>
          <w:szCs w:val="24"/>
          <w:lang w:eastAsia="it-IT"/>
        </w:rPr>
      </w:pPr>
    </w:p>
    <w:p w:rsidR="007F64DC" w:rsidRPr="00C23A47" w:rsidRDefault="007F64DC" w:rsidP="00BF1662">
      <w:pPr>
        <w:keepNext/>
        <w:spacing w:after="0" w:line="240" w:lineRule="auto"/>
        <w:outlineLvl w:val="1"/>
        <w:rPr>
          <w:rFonts w:eastAsia="Times New Roman" w:cstheme="minorHAnsi"/>
          <w:bCs/>
          <w:iCs/>
          <w:sz w:val="24"/>
          <w:szCs w:val="24"/>
          <w:lang w:eastAsia="it-IT"/>
        </w:rPr>
      </w:pPr>
      <w:r w:rsidRPr="00C23A47">
        <w:rPr>
          <w:rFonts w:eastAsia="Times New Roman" w:cstheme="minorHAnsi"/>
          <w:bCs/>
          <w:iCs/>
          <w:sz w:val="24"/>
          <w:szCs w:val="24"/>
          <w:lang w:eastAsia="it-IT"/>
        </w:rPr>
        <w:t>– TIPOLOGIA DEL SERVIZIO</w:t>
      </w:r>
    </w:p>
    <w:p w:rsidR="007F64DC" w:rsidRPr="00C23A47"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 xml:space="preserve">Il servizio riguarda la raccolta differenziata e trasporto dei rifiuti urbani che per natura e dimensioni, non possono essere smaltiti tramite i normali circuiti di raccolta (cassonetti), provenienti da locali e luoghi adibiti ad uso civile abitazione, da attività commerciali, artigianali e di servizio. </w:t>
      </w:r>
    </w:p>
    <w:p w:rsidR="007F64DC" w:rsidRPr="00C23A47" w:rsidRDefault="00C47D23"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facendo affidamento a ditta terza.</w:t>
      </w:r>
    </w:p>
    <w:p w:rsidR="007F64DC" w:rsidRPr="00C23A47"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Rientrano in tale tipologia di rifiuti le seguenti frazioni:</w:t>
      </w:r>
    </w:p>
    <w:p w:rsidR="007F64DC" w:rsidRPr="00C23A47" w:rsidRDefault="007F64DC" w:rsidP="00BF1662">
      <w:pPr>
        <w:spacing w:after="0" w:line="240" w:lineRule="auto"/>
        <w:ind w:left="360"/>
        <w:jc w:val="both"/>
        <w:rPr>
          <w:rFonts w:eastAsia="Times New Roman" w:cstheme="minorHAnsi"/>
          <w:sz w:val="24"/>
          <w:szCs w:val="24"/>
          <w:lang w:eastAsia="it-IT"/>
        </w:rPr>
      </w:pPr>
    </w:p>
    <w:p w:rsidR="007F64DC" w:rsidRPr="00C23A47" w:rsidRDefault="007F64DC" w:rsidP="00BF1662">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Rifiuti ingombranti</w:t>
      </w:r>
    </w:p>
    <w:p w:rsidR="007F64DC" w:rsidRPr="00C23A47" w:rsidRDefault="007F64DC" w:rsidP="00BF1662">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Rifiuti legnosi</w:t>
      </w:r>
    </w:p>
    <w:p w:rsidR="007F64DC" w:rsidRPr="00C23A47" w:rsidRDefault="007F64DC" w:rsidP="00BF1662">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Rifiuti vegetali</w:t>
      </w:r>
    </w:p>
    <w:p w:rsidR="007F64DC" w:rsidRDefault="007F64DC" w:rsidP="00BF1662">
      <w:pPr>
        <w:numPr>
          <w:ilvl w:val="0"/>
          <w:numId w:val="18"/>
        </w:num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Materiali metallici</w:t>
      </w:r>
    </w:p>
    <w:p w:rsidR="007F64DC" w:rsidRPr="00EF39DF" w:rsidRDefault="007F64DC" w:rsidP="00BF1662">
      <w:pPr>
        <w:numPr>
          <w:ilvl w:val="0"/>
          <w:numId w:val="18"/>
        </w:numPr>
        <w:spacing w:after="0" w:line="240" w:lineRule="auto"/>
        <w:jc w:val="both"/>
        <w:rPr>
          <w:rFonts w:eastAsia="Times New Roman" w:cstheme="minorHAnsi"/>
          <w:sz w:val="24"/>
          <w:szCs w:val="24"/>
          <w:lang w:eastAsia="it-IT"/>
        </w:rPr>
      </w:pPr>
      <w:r w:rsidRPr="00EF39DF">
        <w:rPr>
          <w:rFonts w:eastAsia="Times New Roman" w:cstheme="minorHAnsi"/>
          <w:sz w:val="24"/>
          <w:szCs w:val="24"/>
          <w:lang w:eastAsia="it-IT"/>
        </w:rPr>
        <w:t>RAEE</w:t>
      </w:r>
    </w:p>
    <w:p w:rsidR="007F64DC" w:rsidRPr="00C23A47" w:rsidRDefault="007F64DC" w:rsidP="00BF1662">
      <w:pPr>
        <w:spacing w:after="0" w:line="240" w:lineRule="auto"/>
        <w:jc w:val="both"/>
        <w:rPr>
          <w:rFonts w:eastAsia="Times New Roman" w:cstheme="minorHAnsi"/>
          <w:sz w:val="24"/>
          <w:szCs w:val="24"/>
          <w:lang w:eastAsia="it-IT"/>
        </w:rPr>
      </w:pPr>
    </w:p>
    <w:p w:rsidR="007F64DC" w:rsidRPr="00C23A47" w:rsidRDefault="007F64DC" w:rsidP="00BF1662">
      <w:pPr>
        <w:keepNext/>
        <w:spacing w:after="0" w:line="240" w:lineRule="auto"/>
        <w:outlineLvl w:val="1"/>
        <w:rPr>
          <w:rFonts w:eastAsia="Times New Roman" w:cstheme="minorHAnsi"/>
          <w:bCs/>
          <w:iCs/>
          <w:sz w:val="24"/>
          <w:szCs w:val="24"/>
          <w:lang w:eastAsia="it-IT"/>
        </w:rPr>
      </w:pPr>
      <w:r w:rsidRPr="00C23A47">
        <w:rPr>
          <w:rFonts w:eastAsia="Times New Roman" w:cstheme="minorHAnsi"/>
          <w:bCs/>
          <w:iCs/>
          <w:sz w:val="24"/>
          <w:szCs w:val="24"/>
          <w:lang w:eastAsia="it-IT"/>
        </w:rPr>
        <w:t>– MODALITA’ DI SVOLGIMENTO DEL SERVIZIO</w:t>
      </w:r>
    </w:p>
    <w:p w:rsidR="007F64DC" w:rsidRPr="00C23A47"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Il servizio dovrà essere svolto attraverso le seguenti modalità:</w:t>
      </w:r>
    </w:p>
    <w:p w:rsidR="007F64DC" w:rsidRDefault="007F64DC" w:rsidP="00BF1662">
      <w:pPr>
        <w:tabs>
          <w:tab w:val="num" w:pos="1440"/>
        </w:tabs>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 xml:space="preserve">- </w:t>
      </w:r>
      <w:r w:rsidRPr="00C23A47">
        <w:rPr>
          <w:rFonts w:eastAsia="Times New Roman" w:cstheme="minorHAnsi"/>
          <w:bCs/>
          <w:sz w:val="24"/>
          <w:szCs w:val="24"/>
          <w:lang w:eastAsia="it-IT"/>
        </w:rPr>
        <w:t>Porta a porta</w:t>
      </w:r>
      <w:r w:rsidRPr="00C23A47">
        <w:rPr>
          <w:rFonts w:eastAsia="Times New Roman" w:cstheme="minorHAnsi"/>
          <w:sz w:val="24"/>
          <w:szCs w:val="24"/>
          <w:lang w:eastAsia="it-IT"/>
        </w:rPr>
        <w:t xml:space="preserve"> su prenotazione</w:t>
      </w:r>
      <w:r>
        <w:rPr>
          <w:rFonts w:eastAsia="Times New Roman" w:cstheme="minorHAnsi"/>
          <w:sz w:val="24"/>
          <w:szCs w:val="24"/>
          <w:lang w:eastAsia="it-IT"/>
        </w:rPr>
        <w:t xml:space="preserve"> degli utenti direttamente presso ASM Voghera</w:t>
      </w:r>
      <w:r w:rsidRPr="00C23A47">
        <w:rPr>
          <w:rFonts w:eastAsia="Times New Roman" w:cstheme="minorHAnsi"/>
          <w:sz w:val="24"/>
          <w:szCs w:val="24"/>
          <w:lang w:eastAsia="it-IT"/>
        </w:rPr>
        <w:t>. I rifiuti vengono posizionati a cura degli utenti sul suolo pubblico o ad uso pubblico, presso le rispettive abitazioni e/o sedi, in modo tale da non ostacolare il traffico veicolare e pedonale. Il personale addetto, oltre che effettuare la raccolta e il trasporto dei rifiuti provvede, in caso di dispersioni o sversamenti, alla pulizia del suolo pubblico o ad uso pubblico.</w:t>
      </w:r>
    </w:p>
    <w:p w:rsidR="007F64DC" w:rsidRPr="00C23A47" w:rsidRDefault="007F64DC" w:rsidP="00BF1662">
      <w:pPr>
        <w:tabs>
          <w:tab w:val="num" w:pos="1440"/>
        </w:tabs>
        <w:spacing w:after="0" w:line="240" w:lineRule="auto"/>
        <w:jc w:val="both"/>
        <w:rPr>
          <w:rFonts w:eastAsia="Times New Roman" w:cstheme="minorHAnsi"/>
          <w:sz w:val="24"/>
          <w:szCs w:val="24"/>
          <w:lang w:eastAsia="it-IT"/>
        </w:rPr>
      </w:pPr>
    </w:p>
    <w:p w:rsidR="007F64DC"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Il servizio dovrà essere effettuato, di norma con le seguenti frequenze:</w:t>
      </w:r>
    </w:p>
    <w:p w:rsidR="00267A2C" w:rsidRPr="00C23A47" w:rsidRDefault="00267A2C" w:rsidP="00BF1662">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7F64DC" w:rsidRPr="009321E9" w:rsidTr="00A23D04">
        <w:trPr>
          <w:jc w:val="center"/>
        </w:trPr>
        <w:tc>
          <w:tcPr>
            <w:tcW w:w="4889" w:type="dxa"/>
            <w:shd w:val="clear" w:color="auto" w:fill="auto"/>
          </w:tcPr>
          <w:p w:rsidR="007F64DC" w:rsidRPr="009321E9" w:rsidRDefault="007F64DC" w:rsidP="00BF1662">
            <w:pPr>
              <w:spacing w:after="0" w:line="240" w:lineRule="auto"/>
              <w:jc w:val="center"/>
              <w:rPr>
                <w:rFonts w:eastAsia="Times New Roman" w:cstheme="minorHAnsi"/>
                <w:b/>
                <w:sz w:val="24"/>
                <w:szCs w:val="24"/>
                <w:lang w:eastAsia="it-IT"/>
              </w:rPr>
            </w:pPr>
            <w:r w:rsidRPr="009321E9">
              <w:rPr>
                <w:rFonts w:eastAsia="Times New Roman" w:cstheme="minorHAnsi"/>
                <w:b/>
                <w:sz w:val="24"/>
                <w:szCs w:val="24"/>
                <w:lang w:eastAsia="it-IT"/>
              </w:rPr>
              <w:t>Servizio</w:t>
            </w:r>
          </w:p>
        </w:tc>
        <w:tc>
          <w:tcPr>
            <w:tcW w:w="4889" w:type="dxa"/>
            <w:shd w:val="clear" w:color="auto" w:fill="auto"/>
          </w:tcPr>
          <w:p w:rsidR="007F64DC" w:rsidRPr="009321E9" w:rsidRDefault="007F64DC" w:rsidP="00BF1662">
            <w:pPr>
              <w:spacing w:after="0" w:line="240" w:lineRule="auto"/>
              <w:jc w:val="center"/>
              <w:rPr>
                <w:rFonts w:eastAsia="Times New Roman" w:cstheme="minorHAnsi"/>
                <w:b/>
                <w:sz w:val="24"/>
                <w:szCs w:val="24"/>
                <w:lang w:eastAsia="it-IT"/>
              </w:rPr>
            </w:pPr>
            <w:r w:rsidRPr="009321E9">
              <w:rPr>
                <w:rFonts w:eastAsia="Times New Roman" w:cstheme="minorHAnsi"/>
                <w:b/>
                <w:sz w:val="24"/>
                <w:szCs w:val="24"/>
                <w:lang w:eastAsia="it-IT"/>
              </w:rPr>
              <w:t>Frequenza</w:t>
            </w:r>
          </w:p>
        </w:tc>
      </w:tr>
      <w:tr w:rsidR="007F64DC" w:rsidRPr="009321E9" w:rsidTr="00A23D04">
        <w:trPr>
          <w:jc w:val="center"/>
        </w:trPr>
        <w:tc>
          <w:tcPr>
            <w:tcW w:w="4889" w:type="dxa"/>
            <w:shd w:val="clear" w:color="auto" w:fill="auto"/>
          </w:tcPr>
          <w:p w:rsidR="007F64DC" w:rsidRPr="009321E9" w:rsidRDefault="007F64DC" w:rsidP="00BF1662">
            <w:pPr>
              <w:spacing w:after="0" w:line="240" w:lineRule="auto"/>
              <w:jc w:val="center"/>
              <w:rPr>
                <w:rFonts w:eastAsia="Times New Roman" w:cstheme="minorHAnsi"/>
                <w:sz w:val="24"/>
                <w:szCs w:val="24"/>
                <w:lang w:eastAsia="it-IT"/>
              </w:rPr>
            </w:pPr>
            <w:r w:rsidRPr="009321E9">
              <w:rPr>
                <w:rFonts w:eastAsia="Times New Roman" w:cstheme="minorHAnsi"/>
                <w:sz w:val="24"/>
                <w:szCs w:val="24"/>
                <w:lang w:eastAsia="it-IT"/>
              </w:rPr>
              <w:t xml:space="preserve">raccolta rifiuti </w:t>
            </w:r>
            <w:r>
              <w:rPr>
                <w:rFonts w:eastAsia="Times New Roman" w:cstheme="minorHAnsi"/>
                <w:sz w:val="24"/>
                <w:szCs w:val="24"/>
                <w:lang w:eastAsia="it-IT"/>
              </w:rPr>
              <w:t>di grosse dimensioni</w:t>
            </w:r>
            <w:r w:rsidRPr="009321E9">
              <w:rPr>
                <w:rFonts w:eastAsia="Times New Roman" w:cstheme="minorHAnsi"/>
                <w:sz w:val="24"/>
                <w:szCs w:val="24"/>
                <w:lang w:eastAsia="it-IT"/>
              </w:rPr>
              <w:t xml:space="preserve"> porta a porta mediante autocarro con pianale</w:t>
            </w:r>
          </w:p>
        </w:tc>
        <w:tc>
          <w:tcPr>
            <w:tcW w:w="4889" w:type="dxa"/>
            <w:shd w:val="clear" w:color="auto" w:fill="FFFFFF"/>
          </w:tcPr>
          <w:p w:rsidR="007F64DC" w:rsidRPr="009321E9" w:rsidRDefault="00890198" w:rsidP="00BF1662">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quotidiana</w:t>
            </w:r>
          </w:p>
        </w:tc>
      </w:tr>
    </w:tbl>
    <w:p w:rsidR="007F64DC" w:rsidRDefault="007F64DC" w:rsidP="00BF1662">
      <w:pPr>
        <w:spacing w:after="0" w:line="240" w:lineRule="auto"/>
        <w:jc w:val="both"/>
        <w:rPr>
          <w:rFonts w:eastAsia="Times New Roman" w:cstheme="minorHAnsi"/>
          <w:sz w:val="24"/>
          <w:szCs w:val="24"/>
          <w:lang w:eastAsia="it-IT"/>
        </w:rPr>
      </w:pPr>
    </w:p>
    <w:p w:rsidR="00890198" w:rsidRDefault="00890198" w:rsidP="00BF1662">
      <w:pPr>
        <w:spacing w:after="0" w:line="240" w:lineRule="auto"/>
        <w:rPr>
          <w:lang w:eastAsia="it-IT"/>
        </w:rPr>
      </w:pPr>
      <w:r>
        <w:rPr>
          <w:lang w:eastAsia="it-IT"/>
        </w:rPr>
        <w:t xml:space="preserve">- </w:t>
      </w:r>
      <w:r w:rsidRPr="00890198">
        <w:rPr>
          <w:lang w:eastAsia="it-IT"/>
        </w:rPr>
        <w:t xml:space="preserve">STRUTTURA OPERATIVA MESSA A DISPOSIZIONE DA DITTA TERZA </w:t>
      </w:r>
    </w:p>
    <w:p w:rsidR="007F64DC" w:rsidRPr="00890198" w:rsidRDefault="007F64DC" w:rsidP="00BF1662">
      <w:pPr>
        <w:spacing w:after="0" w:line="240" w:lineRule="auto"/>
        <w:rPr>
          <w:rFonts w:eastAsia="Times New Roman" w:cstheme="minorHAnsi"/>
          <w:sz w:val="24"/>
          <w:szCs w:val="24"/>
          <w:lang w:eastAsia="it-IT"/>
        </w:rPr>
      </w:pPr>
      <w:r w:rsidRPr="00890198">
        <w:rPr>
          <w:rFonts w:eastAsia="Times New Roman" w:cstheme="minorHAnsi"/>
          <w:sz w:val="24"/>
          <w:szCs w:val="24"/>
          <w:lang w:eastAsia="it-IT"/>
        </w:rPr>
        <w:t xml:space="preserve">Personale:   </w:t>
      </w:r>
    </w:p>
    <w:p w:rsidR="007F64DC" w:rsidRPr="00C23A47"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autista per autocarro con pianale ribaltabile (ditta esterna)</w:t>
      </w:r>
    </w:p>
    <w:p w:rsidR="007F64DC" w:rsidRPr="00C23A47"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operatore ecologico (ditta esterna)</w:t>
      </w:r>
    </w:p>
    <w:p w:rsidR="007F64DC" w:rsidRPr="00C23A47" w:rsidRDefault="007F64DC" w:rsidP="00BF1662">
      <w:pPr>
        <w:spacing w:after="0" w:line="240" w:lineRule="auto"/>
        <w:jc w:val="both"/>
        <w:rPr>
          <w:rFonts w:eastAsia="Times New Roman" w:cstheme="minorHAnsi"/>
          <w:sz w:val="24"/>
          <w:szCs w:val="24"/>
          <w:lang w:eastAsia="it-IT"/>
        </w:rPr>
      </w:pPr>
      <w:r w:rsidRPr="00890198">
        <w:rPr>
          <w:rFonts w:eastAsia="Times New Roman" w:cstheme="minorHAnsi"/>
          <w:sz w:val="24"/>
          <w:szCs w:val="24"/>
          <w:lang w:eastAsia="it-IT"/>
        </w:rPr>
        <w:t>Automezzi</w:t>
      </w:r>
      <w:r w:rsidRPr="00C23A47">
        <w:rPr>
          <w:rFonts w:eastAsia="Times New Roman" w:cstheme="minorHAnsi"/>
          <w:sz w:val="24"/>
          <w:szCs w:val="24"/>
          <w:lang w:eastAsia="it-IT"/>
        </w:rPr>
        <w:t xml:space="preserve">:   </w:t>
      </w:r>
    </w:p>
    <w:p w:rsidR="007F64DC" w:rsidRPr="00C23A47" w:rsidRDefault="007F64DC" w:rsidP="00BF1662">
      <w:pPr>
        <w:spacing w:after="0" w:line="240" w:lineRule="auto"/>
        <w:jc w:val="both"/>
        <w:rPr>
          <w:rFonts w:eastAsia="Times New Roman" w:cstheme="minorHAnsi"/>
          <w:sz w:val="24"/>
          <w:szCs w:val="24"/>
          <w:lang w:eastAsia="it-IT"/>
        </w:rPr>
      </w:pPr>
      <w:r w:rsidRPr="00C23A47">
        <w:rPr>
          <w:rFonts w:eastAsia="Times New Roman" w:cstheme="minorHAnsi"/>
          <w:sz w:val="24"/>
          <w:szCs w:val="24"/>
          <w:lang w:eastAsia="it-IT"/>
        </w:rPr>
        <w:t>1 autocarro con pianale ribaltabile (ditta esterna)</w:t>
      </w:r>
    </w:p>
    <w:p w:rsidR="007F64DC" w:rsidRPr="00C23A47" w:rsidRDefault="007F64DC" w:rsidP="00BF1662">
      <w:pPr>
        <w:spacing w:after="0" w:line="240" w:lineRule="auto"/>
        <w:rPr>
          <w:rFonts w:cstheme="minorHAnsi"/>
          <w:sz w:val="24"/>
          <w:szCs w:val="24"/>
        </w:rPr>
      </w:pPr>
    </w:p>
    <w:p w:rsidR="007F64DC" w:rsidRDefault="007F64DC" w:rsidP="00BF1662">
      <w:pPr>
        <w:autoSpaceDE w:val="0"/>
        <w:autoSpaceDN w:val="0"/>
        <w:adjustRightInd w:val="0"/>
        <w:spacing w:after="0" w:line="240" w:lineRule="auto"/>
        <w:jc w:val="both"/>
        <w:rPr>
          <w:rFonts w:cstheme="minorHAnsi"/>
          <w:b/>
          <w:bCs/>
          <w:iCs/>
          <w:sz w:val="24"/>
          <w:szCs w:val="24"/>
          <w:u w:val="single"/>
        </w:rPr>
      </w:pPr>
      <w:r w:rsidRPr="00C23A47">
        <w:rPr>
          <w:rFonts w:cstheme="minorHAnsi"/>
          <w:b/>
          <w:bCs/>
          <w:iCs/>
          <w:sz w:val="24"/>
          <w:szCs w:val="24"/>
          <w:u w:val="single"/>
        </w:rPr>
        <w:t xml:space="preserve">variazioni previste rispetto all’anno precedente: </w:t>
      </w:r>
    </w:p>
    <w:p w:rsidR="007F64DC" w:rsidRDefault="007F64DC"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D3484B" w:rsidRDefault="00D3484B" w:rsidP="00BF1662">
      <w:pPr>
        <w:autoSpaceDE w:val="0"/>
        <w:autoSpaceDN w:val="0"/>
        <w:adjustRightInd w:val="0"/>
        <w:spacing w:after="0" w:line="240" w:lineRule="auto"/>
        <w:jc w:val="both"/>
        <w:rPr>
          <w:rFonts w:cstheme="minorHAnsi"/>
          <w:bCs/>
          <w:iCs/>
          <w:sz w:val="24"/>
          <w:szCs w:val="24"/>
        </w:rPr>
      </w:pPr>
    </w:p>
    <w:p w:rsidR="00D3484B" w:rsidRDefault="00D3484B"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CA6E2A" w:rsidRDefault="00CA6E2A" w:rsidP="00BF1662">
      <w:pPr>
        <w:autoSpaceDE w:val="0"/>
        <w:autoSpaceDN w:val="0"/>
        <w:adjustRightInd w:val="0"/>
        <w:spacing w:after="0" w:line="240" w:lineRule="auto"/>
        <w:jc w:val="both"/>
        <w:rPr>
          <w:rFonts w:cstheme="minorHAnsi"/>
          <w:bCs/>
          <w:iCs/>
          <w:sz w:val="24"/>
          <w:szCs w:val="24"/>
        </w:rPr>
      </w:pPr>
    </w:p>
    <w:p w:rsidR="00D3484B" w:rsidRPr="00C135A6" w:rsidRDefault="00D3484B" w:rsidP="00BF1662">
      <w:pPr>
        <w:autoSpaceDE w:val="0"/>
        <w:autoSpaceDN w:val="0"/>
        <w:adjustRightInd w:val="0"/>
        <w:spacing w:after="0" w:line="240" w:lineRule="auto"/>
        <w:jc w:val="both"/>
        <w:rPr>
          <w:rFonts w:cstheme="minorHAnsi"/>
          <w:bCs/>
          <w:iCs/>
          <w:sz w:val="24"/>
          <w:szCs w:val="24"/>
        </w:rPr>
      </w:pPr>
    </w:p>
    <w:p w:rsidR="00C05083" w:rsidRDefault="00C05083" w:rsidP="00BF1662">
      <w:pPr>
        <w:keepNext/>
        <w:spacing w:after="0" w:line="240" w:lineRule="auto"/>
        <w:jc w:val="center"/>
        <w:outlineLvl w:val="1"/>
        <w:rPr>
          <w:rFonts w:eastAsia="Times New Roman" w:cstheme="minorHAnsi"/>
          <w:bCs/>
          <w:sz w:val="24"/>
          <w:szCs w:val="24"/>
          <w:lang w:eastAsia="it-IT"/>
        </w:rPr>
      </w:pPr>
      <w:bookmarkStart w:id="9" w:name="_Toc300914545"/>
      <w:r>
        <w:rPr>
          <w:rFonts w:eastAsia="Times New Roman" w:cstheme="minorHAnsi"/>
          <w:bCs/>
          <w:sz w:val="24"/>
          <w:szCs w:val="24"/>
          <w:lang w:eastAsia="it-IT"/>
        </w:rPr>
        <w:lastRenderedPageBreak/>
        <w:t>RACCOLTA E TRASPORTO DI ACCUMULATORI AL PB, PILE, MEDICINALI SCADUTI, VERNICI E TONE</w:t>
      </w:r>
      <w:bookmarkEnd w:id="9"/>
      <w:r>
        <w:rPr>
          <w:rFonts w:eastAsia="Times New Roman" w:cstheme="minorHAnsi"/>
          <w:bCs/>
          <w:sz w:val="24"/>
          <w:szCs w:val="24"/>
          <w:lang w:eastAsia="it-IT"/>
        </w:rPr>
        <w:t>R</w:t>
      </w:r>
    </w:p>
    <w:p w:rsidR="00C05083" w:rsidRDefault="00C05083" w:rsidP="00BF1662">
      <w:pPr>
        <w:spacing w:after="0" w:line="240" w:lineRule="auto"/>
        <w:jc w:val="both"/>
        <w:rPr>
          <w:rFonts w:eastAsia="Times New Roman" w:cstheme="minorHAnsi"/>
          <w:sz w:val="24"/>
          <w:szCs w:val="24"/>
          <w:lang w:eastAsia="it-IT"/>
        </w:rPr>
      </w:pPr>
    </w:p>
    <w:p w:rsidR="00C05083" w:rsidRDefault="00C05083" w:rsidP="00BF1662">
      <w:pPr>
        <w:spacing w:after="0" w:line="240" w:lineRule="auto"/>
        <w:rPr>
          <w:rFonts w:cstheme="minorHAnsi"/>
          <w:b/>
          <w:bCs/>
          <w:iCs/>
          <w:sz w:val="24"/>
          <w:szCs w:val="24"/>
          <w:u w:val="single"/>
        </w:rPr>
      </w:pPr>
      <w:r>
        <w:rPr>
          <w:rFonts w:cstheme="minorHAnsi"/>
          <w:b/>
          <w:bCs/>
          <w:iCs/>
          <w:sz w:val="24"/>
          <w:szCs w:val="24"/>
          <w:u w:val="single"/>
        </w:rPr>
        <w:t>modello gestionale ed organizzativo</w:t>
      </w:r>
    </w:p>
    <w:p w:rsidR="00C05083" w:rsidRDefault="00C05083" w:rsidP="00BF1662">
      <w:pPr>
        <w:spacing w:after="0" w:line="240" w:lineRule="auto"/>
        <w:jc w:val="both"/>
        <w:rPr>
          <w:rFonts w:eastAsia="Times New Roman" w:cstheme="minorHAnsi"/>
          <w:sz w:val="24"/>
          <w:szCs w:val="24"/>
          <w:lang w:eastAsia="it-IT"/>
        </w:rPr>
      </w:pPr>
    </w:p>
    <w:p w:rsidR="00C05083" w:rsidRDefault="00C05083" w:rsidP="00BF1662">
      <w:pPr>
        <w:keepNext/>
        <w:spacing w:after="0" w:line="240" w:lineRule="auto"/>
        <w:jc w:val="both"/>
        <w:outlineLvl w:val="1"/>
        <w:rPr>
          <w:rFonts w:eastAsia="Times New Roman" w:cstheme="minorHAnsi"/>
          <w:bCs/>
          <w:iCs/>
          <w:sz w:val="24"/>
          <w:szCs w:val="24"/>
          <w:lang w:eastAsia="it-IT"/>
        </w:rPr>
      </w:pPr>
      <w:bookmarkStart w:id="10" w:name="_Toc299533559"/>
      <w:bookmarkStart w:id="11" w:name="_Toc300914546"/>
      <w:r>
        <w:rPr>
          <w:rFonts w:eastAsia="Times New Roman" w:cstheme="minorHAnsi"/>
          <w:bCs/>
          <w:iCs/>
          <w:sz w:val="24"/>
          <w:szCs w:val="24"/>
          <w:lang w:eastAsia="it-IT"/>
        </w:rPr>
        <w:t>– TIPOLOGIA DEL SERVIZIO</w:t>
      </w:r>
      <w:bookmarkEnd w:id="10"/>
      <w:bookmarkEnd w:id="11"/>
    </w:p>
    <w:p w:rsidR="00C05083" w:rsidRDefault="00C05083" w:rsidP="00BF1662">
      <w:pPr>
        <w:keepNext/>
        <w:spacing w:after="0" w:line="240" w:lineRule="auto"/>
        <w:jc w:val="both"/>
        <w:outlineLvl w:val="1"/>
        <w:rPr>
          <w:rFonts w:eastAsia="Times New Roman" w:cstheme="minorHAnsi"/>
          <w:bCs/>
          <w:iCs/>
          <w:sz w:val="24"/>
          <w:szCs w:val="24"/>
          <w:lang w:eastAsia="it-IT"/>
        </w:rPr>
      </w:pPr>
      <w:r>
        <w:rPr>
          <w:rFonts w:eastAsia="Times New Roman" w:cstheme="minorHAnsi"/>
          <w:sz w:val="24"/>
          <w:szCs w:val="24"/>
          <w:lang w:eastAsia="it-IT"/>
        </w:rPr>
        <w:t>Servizio svolto direttamente da ASM Voghera.</w:t>
      </w:r>
    </w:p>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in oggetto riguarda le seguenti tipologie di rifiuti:</w:t>
      </w:r>
    </w:p>
    <w:p w:rsidR="00C05083" w:rsidRDefault="00C05083" w:rsidP="00BF1662">
      <w:pPr>
        <w:spacing w:after="0" w:line="240" w:lineRule="auto"/>
        <w:jc w:val="both"/>
        <w:rPr>
          <w:rFonts w:eastAsia="Times New Roman" w:cstheme="minorHAnsi"/>
          <w:bCs/>
          <w:sz w:val="24"/>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6"/>
        <w:gridCol w:w="6398"/>
        <w:gridCol w:w="1581"/>
      </w:tblGrid>
      <w:tr w:rsidR="00C05083" w:rsidTr="00C05083">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pStyle w:val="Corpotesto"/>
              <w:jc w:val="center"/>
              <w:rPr>
                <w:rFonts w:ascii="Calibri" w:hAnsi="Calibri"/>
                <w:b/>
                <w:lang w:eastAsia="en-US"/>
              </w:rPr>
            </w:pPr>
            <w:r>
              <w:rPr>
                <w:rFonts w:ascii="Calibri" w:hAnsi="Calibri"/>
                <w:b/>
                <w:lang w:eastAsia="en-US"/>
              </w:rPr>
              <w:t>Tipologia R.U.P.</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pStyle w:val="Corpotesto"/>
              <w:jc w:val="center"/>
              <w:rPr>
                <w:rFonts w:ascii="Calibri" w:hAnsi="Calibri"/>
                <w:b/>
                <w:lang w:eastAsia="en-US"/>
              </w:rPr>
            </w:pPr>
            <w:r>
              <w:rPr>
                <w:rFonts w:ascii="Calibri" w:hAnsi="Calibri"/>
                <w:b/>
                <w:lang w:eastAsia="en-US"/>
              </w:rPr>
              <w:t>Modalità svolgimento servizio</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pStyle w:val="Corpotesto"/>
              <w:jc w:val="center"/>
              <w:rPr>
                <w:rFonts w:ascii="Calibri" w:hAnsi="Calibri"/>
                <w:b/>
                <w:lang w:eastAsia="en-US"/>
              </w:rPr>
            </w:pPr>
            <w:r>
              <w:rPr>
                <w:rFonts w:ascii="Calibri" w:hAnsi="Calibri"/>
                <w:b/>
                <w:lang w:eastAsia="en-US"/>
              </w:rPr>
              <w:t>Frequenza di servizio</w:t>
            </w:r>
          </w:p>
        </w:tc>
      </w:tr>
      <w:tr w:rsidR="00C05083" w:rsidTr="00C05083">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Accumulatori al Pb e pile</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atti a contenere il conferimento da parte degli utenti e dislocati con le seguenti modalità:</w:t>
            </w:r>
          </w:p>
          <w:p w:rsidR="00C05083" w:rsidRDefault="00C05083" w:rsidP="00BF1662">
            <w:pPr>
              <w:numPr>
                <w:ilvl w:val="0"/>
                <w:numId w:val="42"/>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gli accumulatori al Pb tramite n. 1 appropriato contenitore da 1 m3 posizionato presso il punto indicato dal Comune</w:t>
            </w:r>
          </w:p>
          <w:p w:rsidR="00C05083" w:rsidRDefault="00C05083" w:rsidP="00BF1662">
            <w:pPr>
              <w:numPr>
                <w:ilvl w:val="0"/>
                <w:numId w:val="42"/>
              </w:num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per le pile tramite appropriati contenitori, dislocati in particolari punti del territorio comunale individuati dal Comune.</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t>Su chiamata</w:t>
            </w:r>
          </w:p>
        </w:tc>
      </w:tr>
      <w:tr w:rsidR="00C05083" w:rsidTr="00C05083">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Medicinali scaduti</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appropriati contenitori dislocati presso farmacie e/o ambulatori su indicazione dell’Amministrazione Comunale.</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t>Su chiamata</w:t>
            </w:r>
          </w:p>
        </w:tc>
      </w:tr>
      <w:tr w:rsidR="00C05083" w:rsidTr="00C05083">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Vernici</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t>Su chiamata</w:t>
            </w:r>
          </w:p>
        </w:tc>
      </w:tr>
      <w:tr w:rsidR="00C05083" w:rsidTr="00C05083">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Cartucce esauste e Toner</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rPr>
                <w:rFonts w:eastAsia="Times New Roman" w:cstheme="minorHAnsi"/>
                <w:bCs/>
                <w:sz w:val="24"/>
                <w:szCs w:val="24"/>
                <w:lang w:eastAsia="it-IT"/>
              </w:rPr>
              <w:t>Il servizio dovrà essere svolto mediante conferimento diretto da parte dell’utente in appropriato contenitore posizionato presso il punto indicato dal Comune</w:t>
            </w:r>
          </w:p>
        </w:tc>
        <w:tc>
          <w:tcPr>
            <w:tcW w:w="0" w:type="auto"/>
            <w:tcBorders>
              <w:top w:val="single" w:sz="4" w:space="0" w:color="auto"/>
              <w:left w:val="single" w:sz="4" w:space="0" w:color="auto"/>
              <w:bottom w:val="single" w:sz="4" w:space="0" w:color="auto"/>
              <w:right w:val="single" w:sz="4" w:space="0" w:color="auto"/>
            </w:tcBorders>
            <w:hideMark/>
          </w:tcPr>
          <w:p w:rsidR="00C05083" w:rsidRDefault="00C05083" w:rsidP="00BF1662">
            <w:pPr>
              <w:spacing w:after="0" w:line="240" w:lineRule="auto"/>
              <w:jc w:val="both"/>
              <w:rPr>
                <w:rFonts w:eastAsia="Times New Roman" w:cstheme="minorHAnsi"/>
                <w:bCs/>
                <w:sz w:val="24"/>
                <w:szCs w:val="24"/>
                <w:lang w:eastAsia="it-IT"/>
              </w:rPr>
            </w:pPr>
            <w:r>
              <w:t>Su chiamata</w:t>
            </w:r>
          </w:p>
        </w:tc>
      </w:tr>
    </w:tbl>
    <w:p w:rsidR="00C05083" w:rsidRDefault="00C05083" w:rsidP="00BF1662">
      <w:pPr>
        <w:spacing w:after="0" w:line="240" w:lineRule="auto"/>
        <w:jc w:val="both"/>
        <w:rPr>
          <w:rFonts w:eastAsia="Times New Roman" w:cstheme="minorHAnsi"/>
          <w:bCs/>
          <w:sz w:val="24"/>
          <w:szCs w:val="24"/>
          <w:lang w:eastAsia="it-IT"/>
        </w:rPr>
      </w:pPr>
    </w:p>
    <w:p w:rsidR="00C05083" w:rsidRDefault="00C05083" w:rsidP="00BF1662">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STRUTTURA OPERATIVA MESSA A DISPOSIZIONE DA ASM VOGHERA</w:t>
      </w:r>
    </w:p>
    <w:p w:rsidR="00C05083" w:rsidRDefault="00C05083" w:rsidP="00BF1662">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 xml:space="preserve">: </w:t>
      </w:r>
    </w:p>
    <w:p w:rsidR="00C05083" w:rsidRDefault="00C05083" w:rsidP="00BF1662">
      <w:pPr>
        <w:spacing w:after="0" w:line="240" w:lineRule="auto"/>
        <w:rPr>
          <w:rFonts w:eastAsia="Times New Roman" w:cstheme="minorHAnsi"/>
          <w:sz w:val="24"/>
          <w:szCs w:val="24"/>
          <w:lang w:eastAsia="it-IT"/>
        </w:rPr>
      </w:pPr>
      <w:r>
        <w:rPr>
          <w:rFonts w:eastAsia="Times New Roman" w:cstheme="minorHAnsi"/>
          <w:sz w:val="24"/>
          <w:szCs w:val="24"/>
          <w:lang w:eastAsia="it-IT"/>
        </w:rPr>
        <w:t>1 autista per autocarro</w:t>
      </w:r>
    </w:p>
    <w:p w:rsidR="00C05083" w:rsidRDefault="00C05083" w:rsidP="00BF1662">
      <w:pPr>
        <w:spacing w:after="0" w:line="240" w:lineRule="auto"/>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w:t>
      </w:r>
    </w:p>
    <w:p w:rsidR="00C05083" w:rsidRDefault="00C05083"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autocarro</w:t>
      </w:r>
    </w:p>
    <w:p w:rsidR="00C05083" w:rsidRDefault="00C05083" w:rsidP="00BF1662">
      <w:pPr>
        <w:spacing w:after="0" w:line="240" w:lineRule="auto"/>
        <w:jc w:val="both"/>
        <w:rPr>
          <w:rFonts w:eastAsia="Times New Roman" w:cstheme="minorHAnsi"/>
          <w:sz w:val="24"/>
          <w:szCs w:val="24"/>
          <w:lang w:eastAsia="it-IT"/>
        </w:rPr>
      </w:pPr>
    </w:p>
    <w:p w:rsidR="00C05083" w:rsidRDefault="00C05083" w:rsidP="00BF1662">
      <w:pPr>
        <w:autoSpaceDE w:val="0"/>
        <w:autoSpaceDN w:val="0"/>
        <w:adjustRightInd w:val="0"/>
        <w:spacing w:after="0" w:line="240" w:lineRule="auto"/>
        <w:jc w:val="both"/>
        <w:rPr>
          <w:rFonts w:cstheme="minorHAnsi"/>
          <w:b/>
          <w:bCs/>
          <w:iCs/>
          <w:sz w:val="24"/>
          <w:szCs w:val="24"/>
          <w:u w:val="single"/>
        </w:rPr>
      </w:pPr>
      <w:r>
        <w:rPr>
          <w:rFonts w:cstheme="minorHAnsi"/>
          <w:b/>
          <w:bCs/>
          <w:iCs/>
          <w:sz w:val="24"/>
          <w:szCs w:val="24"/>
          <w:u w:val="single"/>
        </w:rPr>
        <w:t xml:space="preserve">variazioni previste rispetto all’anno precedente: </w:t>
      </w:r>
    </w:p>
    <w:p w:rsidR="00C05083" w:rsidRDefault="00C05083"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8D24FB" w:rsidRDefault="008D24FB" w:rsidP="00BF1662">
      <w:pPr>
        <w:autoSpaceDE w:val="0"/>
        <w:autoSpaceDN w:val="0"/>
        <w:adjustRightInd w:val="0"/>
        <w:spacing w:after="0" w:line="240" w:lineRule="auto"/>
        <w:jc w:val="both"/>
        <w:rPr>
          <w:rFonts w:cstheme="minorHAnsi"/>
          <w:bCs/>
          <w:iCs/>
          <w:sz w:val="24"/>
          <w:szCs w:val="24"/>
        </w:rPr>
      </w:pPr>
    </w:p>
    <w:p w:rsidR="008D24FB" w:rsidRDefault="008D24FB" w:rsidP="00BF1662">
      <w:pPr>
        <w:autoSpaceDE w:val="0"/>
        <w:autoSpaceDN w:val="0"/>
        <w:adjustRightInd w:val="0"/>
        <w:spacing w:after="0" w:line="240" w:lineRule="auto"/>
        <w:jc w:val="both"/>
        <w:rPr>
          <w:rFonts w:cstheme="minorHAnsi"/>
          <w:bCs/>
          <w:iCs/>
          <w:sz w:val="24"/>
          <w:szCs w:val="24"/>
        </w:rPr>
      </w:pPr>
    </w:p>
    <w:p w:rsidR="008D24FB" w:rsidRDefault="008D24FB" w:rsidP="00BF1662">
      <w:pPr>
        <w:autoSpaceDE w:val="0"/>
        <w:autoSpaceDN w:val="0"/>
        <w:adjustRightInd w:val="0"/>
        <w:spacing w:after="0" w:line="240" w:lineRule="auto"/>
        <w:jc w:val="both"/>
        <w:rPr>
          <w:rFonts w:cstheme="minorHAnsi"/>
          <w:bCs/>
          <w:iCs/>
          <w:sz w:val="24"/>
          <w:szCs w:val="24"/>
        </w:rPr>
      </w:pPr>
    </w:p>
    <w:p w:rsidR="008D24FB" w:rsidRDefault="008D24FB" w:rsidP="00BF1662">
      <w:pPr>
        <w:autoSpaceDE w:val="0"/>
        <w:autoSpaceDN w:val="0"/>
        <w:adjustRightInd w:val="0"/>
        <w:spacing w:after="0" w:line="240" w:lineRule="auto"/>
        <w:jc w:val="both"/>
        <w:rPr>
          <w:rFonts w:cstheme="minorHAnsi"/>
          <w:bCs/>
          <w:iCs/>
          <w:sz w:val="24"/>
          <w:szCs w:val="24"/>
        </w:rPr>
      </w:pPr>
    </w:p>
    <w:p w:rsidR="008D24FB" w:rsidRDefault="008D24FB" w:rsidP="00BF1662">
      <w:pPr>
        <w:autoSpaceDE w:val="0"/>
        <w:autoSpaceDN w:val="0"/>
        <w:adjustRightInd w:val="0"/>
        <w:spacing w:after="0" w:line="240" w:lineRule="auto"/>
        <w:jc w:val="both"/>
        <w:rPr>
          <w:rFonts w:cstheme="minorHAnsi"/>
          <w:bCs/>
          <w:iCs/>
          <w:sz w:val="24"/>
          <w:szCs w:val="24"/>
        </w:rPr>
      </w:pPr>
    </w:p>
    <w:p w:rsidR="008D24FB" w:rsidRDefault="008D24FB" w:rsidP="00BF1662">
      <w:pPr>
        <w:autoSpaceDE w:val="0"/>
        <w:autoSpaceDN w:val="0"/>
        <w:adjustRightInd w:val="0"/>
        <w:spacing w:after="0" w:line="240" w:lineRule="auto"/>
        <w:jc w:val="both"/>
        <w:rPr>
          <w:rFonts w:cstheme="minorHAnsi"/>
          <w:bCs/>
          <w:iCs/>
          <w:sz w:val="24"/>
          <w:szCs w:val="24"/>
        </w:rPr>
      </w:pPr>
    </w:p>
    <w:p w:rsidR="00C05083" w:rsidRDefault="00C05083" w:rsidP="00BF1662">
      <w:pPr>
        <w:autoSpaceDE w:val="0"/>
        <w:autoSpaceDN w:val="0"/>
        <w:adjustRightInd w:val="0"/>
        <w:spacing w:after="0" w:line="240" w:lineRule="auto"/>
        <w:jc w:val="both"/>
        <w:rPr>
          <w:rFonts w:cstheme="minorHAnsi"/>
          <w:bCs/>
          <w:iCs/>
          <w:sz w:val="24"/>
          <w:szCs w:val="24"/>
        </w:rPr>
      </w:pPr>
    </w:p>
    <w:p w:rsidR="00C05083" w:rsidRDefault="00C05083" w:rsidP="00BF1662">
      <w:pPr>
        <w:autoSpaceDE w:val="0"/>
        <w:autoSpaceDN w:val="0"/>
        <w:adjustRightInd w:val="0"/>
        <w:spacing w:after="0" w:line="240" w:lineRule="auto"/>
        <w:jc w:val="both"/>
        <w:rPr>
          <w:rFonts w:cstheme="minorHAnsi"/>
          <w:bCs/>
          <w:iCs/>
          <w:sz w:val="24"/>
          <w:szCs w:val="24"/>
        </w:rPr>
      </w:pPr>
    </w:p>
    <w:p w:rsidR="00C05083" w:rsidRDefault="00C05083" w:rsidP="00BF1662">
      <w:pPr>
        <w:autoSpaceDE w:val="0"/>
        <w:autoSpaceDN w:val="0"/>
        <w:adjustRightInd w:val="0"/>
        <w:spacing w:after="0" w:line="240" w:lineRule="auto"/>
        <w:jc w:val="both"/>
        <w:rPr>
          <w:rFonts w:cstheme="minorHAnsi"/>
          <w:bCs/>
          <w:iCs/>
          <w:sz w:val="24"/>
          <w:szCs w:val="24"/>
        </w:rPr>
      </w:pPr>
    </w:p>
    <w:p w:rsidR="00C05083" w:rsidRDefault="00C05083" w:rsidP="00BF1662">
      <w:pPr>
        <w:autoSpaceDE w:val="0"/>
        <w:autoSpaceDN w:val="0"/>
        <w:adjustRightInd w:val="0"/>
        <w:spacing w:after="0" w:line="240" w:lineRule="auto"/>
        <w:jc w:val="both"/>
        <w:rPr>
          <w:rFonts w:cstheme="minorHAnsi"/>
          <w:bCs/>
          <w:iCs/>
          <w:sz w:val="24"/>
          <w:szCs w:val="24"/>
        </w:rPr>
      </w:pPr>
    </w:p>
    <w:p w:rsidR="008D24FB" w:rsidRDefault="008D24FB" w:rsidP="00BF1662">
      <w:pPr>
        <w:autoSpaceDE w:val="0"/>
        <w:autoSpaceDN w:val="0"/>
        <w:adjustRightInd w:val="0"/>
        <w:spacing w:after="0" w:line="240" w:lineRule="auto"/>
        <w:jc w:val="both"/>
        <w:rPr>
          <w:rFonts w:cstheme="minorHAnsi"/>
          <w:bCs/>
          <w:iCs/>
          <w:sz w:val="24"/>
          <w:szCs w:val="24"/>
        </w:rPr>
      </w:pPr>
    </w:p>
    <w:p w:rsidR="008D24FB" w:rsidRPr="009321E9" w:rsidRDefault="008D24FB" w:rsidP="00BF1662">
      <w:pPr>
        <w:autoSpaceDE w:val="0"/>
        <w:autoSpaceDN w:val="0"/>
        <w:adjustRightInd w:val="0"/>
        <w:spacing w:after="0" w:line="240" w:lineRule="auto"/>
        <w:jc w:val="both"/>
        <w:rPr>
          <w:rFonts w:cstheme="minorHAnsi"/>
          <w:bCs/>
          <w:iCs/>
          <w:sz w:val="24"/>
          <w:szCs w:val="24"/>
        </w:rPr>
      </w:pPr>
    </w:p>
    <w:tbl>
      <w:tblPr>
        <w:tblStyle w:val="Grigliatabella"/>
        <w:tblW w:w="0" w:type="auto"/>
        <w:tblLook w:val="04A0" w:firstRow="1" w:lastRow="0" w:firstColumn="1" w:lastColumn="0" w:noHBand="0" w:noVBand="1"/>
      </w:tblPr>
      <w:tblGrid>
        <w:gridCol w:w="9779"/>
      </w:tblGrid>
      <w:tr w:rsidR="008D24FB" w:rsidRPr="00046238" w:rsidTr="00A23D04">
        <w:tc>
          <w:tcPr>
            <w:tcW w:w="9779" w:type="dxa"/>
            <w:tcBorders>
              <w:top w:val="nil"/>
              <w:left w:val="nil"/>
              <w:bottom w:val="nil"/>
              <w:right w:val="nil"/>
            </w:tcBorders>
          </w:tcPr>
          <w:p w:rsidR="008D24FB" w:rsidRPr="00046238" w:rsidRDefault="008D24FB" w:rsidP="00BF1662">
            <w:pPr>
              <w:jc w:val="center"/>
              <w:rPr>
                <w:rFonts w:eastAsia="Times New Roman" w:cstheme="minorHAnsi"/>
                <w:caps/>
                <w:sz w:val="24"/>
                <w:szCs w:val="24"/>
                <w:lang w:eastAsia="it-IT"/>
              </w:rPr>
            </w:pPr>
            <w:r w:rsidRPr="00046238">
              <w:rPr>
                <w:rFonts w:eastAsia="Times New Roman" w:cstheme="minorHAnsi"/>
                <w:caps/>
                <w:sz w:val="24"/>
                <w:szCs w:val="24"/>
                <w:lang w:eastAsia="it-IT"/>
              </w:rPr>
              <w:lastRenderedPageBreak/>
              <w:t xml:space="preserve">Raccolta </w:t>
            </w:r>
            <w:r w:rsidR="0046410F">
              <w:rPr>
                <w:rFonts w:eastAsia="Times New Roman" w:cstheme="minorHAnsi"/>
                <w:bCs/>
                <w:sz w:val="24"/>
                <w:szCs w:val="24"/>
                <w:lang w:eastAsia="it-IT"/>
              </w:rPr>
              <w:t>E TRASPORTO</w:t>
            </w:r>
            <w:r w:rsidRPr="00046238">
              <w:rPr>
                <w:rFonts w:eastAsia="Times New Roman" w:cstheme="minorHAnsi"/>
                <w:caps/>
                <w:sz w:val="24"/>
                <w:szCs w:val="24"/>
                <w:lang w:eastAsia="it-IT"/>
              </w:rPr>
              <w:t xml:space="preserve"> OLI E GRASSI ANIMALI E VEGETALI</w:t>
            </w:r>
          </w:p>
        </w:tc>
      </w:tr>
    </w:tbl>
    <w:p w:rsidR="008D24FB" w:rsidRDefault="008D24FB" w:rsidP="00BF1662">
      <w:pPr>
        <w:spacing w:after="0" w:line="240" w:lineRule="auto"/>
        <w:rPr>
          <w:rFonts w:cstheme="minorHAnsi"/>
          <w:b/>
          <w:bCs/>
          <w:iCs/>
          <w:sz w:val="24"/>
          <w:szCs w:val="24"/>
          <w:u w:val="single"/>
        </w:rPr>
      </w:pPr>
    </w:p>
    <w:p w:rsidR="008D24FB" w:rsidRDefault="008D24FB" w:rsidP="00BF1662">
      <w:pPr>
        <w:spacing w:after="0" w:line="240" w:lineRule="auto"/>
        <w:rPr>
          <w:rFonts w:cstheme="minorHAnsi"/>
          <w:b/>
          <w:bCs/>
          <w:iCs/>
          <w:sz w:val="24"/>
          <w:szCs w:val="24"/>
          <w:u w:val="single"/>
        </w:rPr>
      </w:pPr>
      <w:r w:rsidRPr="00322532">
        <w:rPr>
          <w:rFonts w:cstheme="minorHAnsi"/>
          <w:b/>
          <w:bCs/>
          <w:iCs/>
          <w:sz w:val="24"/>
          <w:szCs w:val="24"/>
          <w:u w:val="single"/>
        </w:rPr>
        <w:t>modello gestionale ed organizzativo</w:t>
      </w:r>
    </w:p>
    <w:p w:rsidR="008D24FB" w:rsidRPr="00046238" w:rsidRDefault="008D24FB" w:rsidP="00BF1662">
      <w:pPr>
        <w:spacing w:after="0" w:line="240" w:lineRule="auto"/>
        <w:jc w:val="both"/>
        <w:rPr>
          <w:rFonts w:eastAsia="Times New Roman" w:cstheme="minorHAnsi"/>
          <w:sz w:val="24"/>
          <w:szCs w:val="24"/>
          <w:lang w:eastAsia="it-IT"/>
        </w:rPr>
      </w:pPr>
    </w:p>
    <w:p w:rsidR="008D24FB" w:rsidRPr="00046238" w:rsidRDefault="008D24FB" w:rsidP="00BF1662">
      <w:pPr>
        <w:keepNext/>
        <w:spacing w:after="0" w:line="240" w:lineRule="auto"/>
        <w:outlineLvl w:val="1"/>
        <w:rPr>
          <w:rFonts w:eastAsia="Times New Roman" w:cstheme="minorHAnsi"/>
          <w:bCs/>
          <w:iCs/>
          <w:sz w:val="24"/>
          <w:szCs w:val="24"/>
          <w:lang w:eastAsia="it-IT"/>
        </w:rPr>
      </w:pPr>
      <w:r w:rsidRPr="00046238">
        <w:rPr>
          <w:rFonts w:eastAsia="Times New Roman" w:cstheme="minorHAnsi"/>
          <w:bCs/>
          <w:iCs/>
          <w:sz w:val="24"/>
          <w:szCs w:val="24"/>
          <w:lang w:eastAsia="it-IT"/>
        </w:rPr>
        <w:t>– TIPOLOGIA DEL SERVIZIO</w:t>
      </w:r>
    </w:p>
    <w:p w:rsidR="008D24FB" w:rsidRDefault="008D24FB" w:rsidP="00BF1662">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Il servizio riguarda la raccolta differenziata di oli e grassi animali e vegetali ad uso domestico: sono esclusi gli oli sintetici.</w:t>
      </w:r>
    </w:p>
    <w:p w:rsidR="008D24FB" w:rsidRDefault="008D24FB" w:rsidP="00BF1662">
      <w:p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 xml:space="preserve">Il servizio </w:t>
      </w:r>
      <w:r>
        <w:rPr>
          <w:rFonts w:eastAsia="Times New Roman" w:cstheme="minorHAnsi"/>
          <w:sz w:val="24"/>
          <w:szCs w:val="24"/>
          <w:lang w:eastAsia="it-IT"/>
        </w:rPr>
        <w:t>verrà</w:t>
      </w:r>
      <w:r w:rsidRPr="00C93DF4">
        <w:rPr>
          <w:rFonts w:eastAsia="Times New Roman" w:cstheme="minorHAnsi"/>
          <w:sz w:val="24"/>
          <w:szCs w:val="24"/>
          <w:lang w:eastAsia="it-IT"/>
        </w:rPr>
        <w:t xml:space="preserve"> svolto attraverso le seguenti modalità:</w:t>
      </w:r>
    </w:p>
    <w:p w:rsidR="00267A2C" w:rsidRPr="00C93DF4" w:rsidRDefault="00267A2C" w:rsidP="00BF1662">
      <w:pPr>
        <w:pStyle w:val="Paragrafoelenco"/>
        <w:numPr>
          <w:ilvl w:val="0"/>
          <w:numId w:val="39"/>
        </w:num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per le utenze domestiche è attivo il conferimento diretto, con mezzi propri, presso il centro multi-raccolta ASM Voghera S.p.</w:t>
      </w:r>
      <w:r>
        <w:rPr>
          <w:rFonts w:eastAsia="Times New Roman" w:cstheme="minorHAnsi"/>
          <w:sz w:val="24"/>
          <w:szCs w:val="24"/>
          <w:lang w:eastAsia="it-IT"/>
        </w:rPr>
        <w:t xml:space="preserve">a. in Strada </w:t>
      </w:r>
      <w:proofErr w:type="spellStart"/>
      <w:r>
        <w:rPr>
          <w:rFonts w:eastAsia="Times New Roman" w:cstheme="minorHAnsi"/>
          <w:sz w:val="24"/>
          <w:szCs w:val="24"/>
          <w:lang w:eastAsia="it-IT"/>
        </w:rPr>
        <w:t>Folciona</w:t>
      </w:r>
      <w:proofErr w:type="spellEnd"/>
      <w:r>
        <w:rPr>
          <w:rFonts w:eastAsia="Times New Roman" w:cstheme="minorHAnsi"/>
          <w:sz w:val="24"/>
          <w:szCs w:val="24"/>
          <w:lang w:eastAsia="it-IT"/>
        </w:rPr>
        <w:t xml:space="preserve"> – Voghera</w:t>
      </w:r>
    </w:p>
    <w:p w:rsidR="008D24FB" w:rsidRPr="00C93DF4" w:rsidRDefault="008D24FB" w:rsidP="00BF1662">
      <w:pPr>
        <w:pStyle w:val="Paragrafoelenco"/>
        <w:numPr>
          <w:ilvl w:val="0"/>
          <w:numId w:val="39"/>
        </w:numPr>
        <w:spacing w:after="0" w:line="240" w:lineRule="auto"/>
        <w:jc w:val="both"/>
        <w:rPr>
          <w:rFonts w:eastAsia="Times New Roman" w:cstheme="minorHAnsi"/>
          <w:sz w:val="24"/>
          <w:szCs w:val="24"/>
          <w:lang w:eastAsia="it-IT"/>
        </w:rPr>
      </w:pPr>
      <w:r w:rsidRPr="00C93DF4">
        <w:rPr>
          <w:rFonts w:eastAsia="Times New Roman" w:cstheme="minorHAnsi"/>
          <w:sz w:val="24"/>
          <w:szCs w:val="24"/>
          <w:lang w:eastAsia="it-IT"/>
        </w:rPr>
        <w:t xml:space="preserve">per le utenze domestiche </w:t>
      </w:r>
      <w:r>
        <w:rPr>
          <w:rFonts w:eastAsia="Times New Roman" w:cstheme="minorHAnsi"/>
          <w:sz w:val="24"/>
          <w:szCs w:val="24"/>
          <w:lang w:eastAsia="it-IT"/>
        </w:rPr>
        <w:t xml:space="preserve">sono previsti 6 </w:t>
      </w:r>
      <w:r w:rsidRPr="00C93DF4">
        <w:rPr>
          <w:rFonts w:eastAsia="Times New Roman" w:cstheme="minorHAnsi"/>
          <w:sz w:val="24"/>
          <w:szCs w:val="24"/>
          <w:lang w:eastAsia="it-IT"/>
        </w:rPr>
        <w:t>punt</w:t>
      </w:r>
      <w:r>
        <w:rPr>
          <w:rFonts w:eastAsia="Times New Roman" w:cstheme="minorHAnsi"/>
          <w:sz w:val="24"/>
          <w:szCs w:val="24"/>
          <w:lang w:eastAsia="it-IT"/>
        </w:rPr>
        <w:t>i</w:t>
      </w:r>
      <w:r w:rsidRPr="00C93DF4">
        <w:rPr>
          <w:rFonts w:eastAsia="Times New Roman" w:cstheme="minorHAnsi"/>
          <w:sz w:val="24"/>
          <w:szCs w:val="24"/>
          <w:lang w:eastAsia="it-IT"/>
        </w:rPr>
        <w:t xml:space="preserve"> di raccolta sul territorio comunale</w:t>
      </w:r>
      <w:r w:rsidR="00A762CF">
        <w:rPr>
          <w:rFonts w:eastAsia="Times New Roman" w:cstheme="minorHAnsi"/>
          <w:sz w:val="24"/>
          <w:szCs w:val="24"/>
          <w:lang w:eastAsia="it-IT"/>
        </w:rPr>
        <w:t>: s</w:t>
      </w:r>
      <w:r w:rsidR="00A762CF" w:rsidRPr="00A762CF">
        <w:rPr>
          <w:rFonts w:eastAsia="Times New Roman" w:cstheme="minorHAnsi"/>
          <w:sz w:val="24"/>
          <w:szCs w:val="24"/>
          <w:lang w:eastAsia="it-IT"/>
        </w:rPr>
        <w:t>ervizio di svuotamento effettuato da ditta terza.</w:t>
      </w:r>
    </w:p>
    <w:p w:rsidR="008D24FB" w:rsidRPr="00046238" w:rsidRDefault="008D24FB" w:rsidP="00BF1662">
      <w:pPr>
        <w:spacing w:after="0" w:line="240" w:lineRule="auto"/>
        <w:jc w:val="both"/>
        <w:rPr>
          <w:rFonts w:eastAsia="Times New Roman" w:cstheme="minorHAnsi"/>
          <w:sz w:val="24"/>
          <w:szCs w:val="24"/>
          <w:lang w:eastAsia="it-IT"/>
        </w:rPr>
      </w:pPr>
    </w:p>
    <w:p w:rsidR="008D24FB" w:rsidRPr="00046238" w:rsidRDefault="008D24FB" w:rsidP="00BF1662">
      <w:pPr>
        <w:keepNext/>
        <w:spacing w:after="0" w:line="240" w:lineRule="auto"/>
        <w:jc w:val="both"/>
        <w:outlineLvl w:val="2"/>
        <w:rPr>
          <w:rFonts w:eastAsia="Times New Roman" w:cstheme="minorHAnsi"/>
          <w:iCs/>
          <w:sz w:val="24"/>
          <w:szCs w:val="24"/>
          <w:lang w:eastAsia="it-IT"/>
        </w:rPr>
      </w:pPr>
      <w:r w:rsidRPr="00046238">
        <w:rPr>
          <w:rFonts w:eastAsia="Times New Roman" w:cstheme="minorHAnsi"/>
          <w:iCs/>
          <w:sz w:val="24"/>
          <w:szCs w:val="24"/>
          <w:lang w:eastAsia="it-IT"/>
        </w:rPr>
        <w:t>– MODALITA’ DI SVOLGIMENTO DEL SERVIZIO</w:t>
      </w:r>
    </w:p>
    <w:p w:rsidR="008D24FB" w:rsidRPr="00046238" w:rsidRDefault="008D24FB" w:rsidP="00BF1662">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p w:rsidR="008D24FB" w:rsidRPr="00046238" w:rsidRDefault="008D24FB" w:rsidP="00BF1662">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8D24FB" w:rsidRPr="00046238" w:rsidTr="00A23D04">
        <w:trPr>
          <w:jc w:val="center"/>
        </w:trPr>
        <w:tc>
          <w:tcPr>
            <w:tcW w:w="4889" w:type="dxa"/>
            <w:shd w:val="clear" w:color="auto" w:fill="auto"/>
          </w:tcPr>
          <w:p w:rsidR="008D24FB" w:rsidRPr="00793A5C" w:rsidRDefault="008D24FB" w:rsidP="00BF1662">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shd w:val="clear" w:color="auto" w:fill="auto"/>
          </w:tcPr>
          <w:p w:rsidR="008D24FB" w:rsidRPr="00793A5C" w:rsidRDefault="008D24FB" w:rsidP="00BF1662">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8D24FB" w:rsidRPr="00046238" w:rsidTr="00A23D04">
        <w:trPr>
          <w:jc w:val="center"/>
        </w:trPr>
        <w:tc>
          <w:tcPr>
            <w:tcW w:w="4889" w:type="dxa"/>
            <w:shd w:val="clear" w:color="auto" w:fill="auto"/>
          </w:tcPr>
          <w:p w:rsidR="008D24FB" w:rsidRPr="00046238" w:rsidRDefault="0032056C" w:rsidP="00BF1662">
            <w:pPr>
              <w:spacing w:after="0" w:line="240" w:lineRule="auto"/>
              <w:jc w:val="center"/>
              <w:rPr>
                <w:rFonts w:eastAsia="Times New Roman" w:cstheme="minorHAnsi"/>
                <w:sz w:val="24"/>
                <w:szCs w:val="24"/>
                <w:lang w:eastAsia="it-IT"/>
              </w:rPr>
            </w:pPr>
            <w:r w:rsidRPr="00C93DF4">
              <w:rPr>
                <w:rFonts w:eastAsia="Times New Roman" w:cstheme="minorHAnsi"/>
                <w:sz w:val="24"/>
                <w:szCs w:val="24"/>
                <w:lang w:eastAsia="it-IT"/>
              </w:rPr>
              <w:t xml:space="preserve">Raccolta oli e grassi </w:t>
            </w:r>
            <w:r w:rsidR="004F1A64">
              <w:rPr>
                <w:rFonts w:eastAsia="Times New Roman" w:cstheme="minorHAnsi"/>
                <w:sz w:val="24"/>
                <w:szCs w:val="24"/>
                <w:lang w:eastAsia="it-IT"/>
              </w:rPr>
              <w:t>contenitori su territorio</w:t>
            </w:r>
          </w:p>
        </w:tc>
        <w:tc>
          <w:tcPr>
            <w:tcW w:w="4889" w:type="dxa"/>
            <w:shd w:val="clear" w:color="auto" w:fill="FFFFFF"/>
          </w:tcPr>
          <w:p w:rsidR="008D24FB" w:rsidRPr="00046238" w:rsidRDefault="008D24FB" w:rsidP="00BF1662">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A chiamata</w:t>
            </w:r>
          </w:p>
        </w:tc>
      </w:tr>
    </w:tbl>
    <w:p w:rsidR="008D24FB" w:rsidRPr="00046238" w:rsidRDefault="008D24FB" w:rsidP="00BF1662">
      <w:pPr>
        <w:spacing w:after="0" w:line="240" w:lineRule="auto"/>
        <w:jc w:val="both"/>
        <w:rPr>
          <w:rFonts w:eastAsia="Times New Roman" w:cstheme="minorHAnsi"/>
          <w:sz w:val="24"/>
          <w:szCs w:val="24"/>
          <w:lang w:eastAsia="it-IT"/>
        </w:rPr>
      </w:pPr>
    </w:p>
    <w:p w:rsidR="008D24FB" w:rsidRDefault="008D24FB"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8D24FB" w:rsidRPr="00770BCA" w:rsidRDefault="00F24EE4"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5875A7" w:rsidRDefault="005875A7" w:rsidP="00BF1662">
      <w:pPr>
        <w:spacing w:line="240" w:lineRule="auto"/>
      </w:pPr>
    </w:p>
    <w:p w:rsidR="005875A7" w:rsidRPr="00046238" w:rsidRDefault="005875A7" w:rsidP="00BF1662">
      <w:pPr>
        <w:keepNext/>
        <w:spacing w:after="0" w:line="240" w:lineRule="auto"/>
        <w:jc w:val="center"/>
        <w:outlineLvl w:val="1"/>
        <w:rPr>
          <w:rFonts w:eastAsia="Times New Roman" w:cstheme="minorHAnsi"/>
          <w:bCs/>
          <w:sz w:val="24"/>
          <w:szCs w:val="24"/>
          <w:lang w:eastAsia="it-IT"/>
        </w:rPr>
      </w:pPr>
      <w:bookmarkStart w:id="12" w:name="_Toc299533530"/>
      <w:bookmarkStart w:id="13" w:name="_Toc300914519"/>
      <w:bookmarkEnd w:id="8"/>
      <w:r w:rsidRPr="00046238">
        <w:rPr>
          <w:rFonts w:eastAsia="Times New Roman" w:cstheme="minorHAnsi"/>
          <w:bCs/>
          <w:sz w:val="24"/>
          <w:szCs w:val="24"/>
          <w:lang w:eastAsia="it-IT"/>
        </w:rPr>
        <w:lastRenderedPageBreak/>
        <w:t xml:space="preserve">LAVAGGIO, DISINFEZIONE </w:t>
      </w:r>
      <w:r>
        <w:rPr>
          <w:rFonts w:eastAsia="Times New Roman" w:cstheme="minorHAnsi"/>
          <w:bCs/>
          <w:sz w:val="24"/>
          <w:szCs w:val="24"/>
          <w:lang w:eastAsia="it-IT"/>
        </w:rPr>
        <w:t xml:space="preserve">E MANUTENZIONE </w:t>
      </w:r>
      <w:r w:rsidRPr="00046238">
        <w:rPr>
          <w:rFonts w:eastAsia="Times New Roman" w:cstheme="minorHAnsi"/>
          <w:bCs/>
          <w:sz w:val="24"/>
          <w:szCs w:val="24"/>
          <w:lang w:eastAsia="it-IT"/>
        </w:rPr>
        <w:t>CASSONETTI</w:t>
      </w:r>
    </w:p>
    <w:p w:rsidR="005875A7" w:rsidRDefault="005875A7" w:rsidP="00BF1662">
      <w:pPr>
        <w:keepNext/>
        <w:spacing w:after="0" w:line="240" w:lineRule="auto"/>
        <w:jc w:val="both"/>
        <w:outlineLvl w:val="1"/>
        <w:rPr>
          <w:rFonts w:eastAsia="Times New Roman" w:cstheme="minorHAnsi"/>
          <w:bCs/>
          <w:iCs/>
          <w:sz w:val="24"/>
          <w:szCs w:val="24"/>
          <w:lang w:eastAsia="it-IT"/>
        </w:rPr>
      </w:pPr>
    </w:p>
    <w:p w:rsidR="005875A7" w:rsidRDefault="005875A7" w:rsidP="00BF1662">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5875A7" w:rsidRPr="00535DF6" w:rsidRDefault="005875A7" w:rsidP="00BF1662">
      <w:pPr>
        <w:keepNext/>
        <w:spacing w:after="0" w:line="240" w:lineRule="auto"/>
        <w:jc w:val="both"/>
        <w:outlineLvl w:val="1"/>
        <w:rPr>
          <w:rFonts w:eastAsia="Times New Roman" w:cstheme="minorHAnsi"/>
          <w:bCs/>
          <w:iCs/>
          <w:sz w:val="24"/>
          <w:szCs w:val="24"/>
          <w:lang w:eastAsia="it-IT"/>
        </w:rPr>
      </w:pPr>
    </w:p>
    <w:p w:rsidR="005875A7" w:rsidRPr="00535DF6" w:rsidRDefault="005875A7" w:rsidP="00BF1662">
      <w:pPr>
        <w:keepNext/>
        <w:spacing w:after="0" w:line="240" w:lineRule="auto"/>
        <w:jc w:val="both"/>
        <w:outlineLvl w:val="1"/>
        <w:rPr>
          <w:rFonts w:eastAsia="Times New Roman" w:cstheme="minorHAnsi"/>
          <w:bCs/>
          <w:iCs/>
          <w:sz w:val="24"/>
          <w:szCs w:val="24"/>
          <w:lang w:eastAsia="it-IT"/>
        </w:rPr>
      </w:pPr>
      <w:r w:rsidRPr="00535DF6">
        <w:rPr>
          <w:rFonts w:eastAsia="Times New Roman" w:cstheme="minorHAnsi"/>
          <w:bCs/>
          <w:iCs/>
          <w:sz w:val="24"/>
          <w:szCs w:val="24"/>
          <w:lang w:eastAsia="it-IT"/>
        </w:rPr>
        <w:t>– TIPOLOGIA DEL SERVIZIO</w:t>
      </w:r>
      <w:bookmarkEnd w:id="12"/>
      <w:bookmarkEnd w:id="13"/>
    </w:p>
    <w:p w:rsidR="005875A7" w:rsidRPr="00535DF6" w:rsidRDefault="005875A7" w:rsidP="00BF1662">
      <w:pPr>
        <w:keepNext/>
        <w:spacing w:after="0" w:line="240" w:lineRule="auto"/>
        <w:jc w:val="both"/>
        <w:outlineLvl w:val="1"/>
        <w:rPr>
          <w:rFonts w:eastAsia="Times New Roman" w:cstheme="minorHAnsi"/>
          <w:bCs/>
          <w:iCs/>
          <w:sz w:val="24"/>
          <w:szCs w:val="24"/>
          <w:lang w:eastAsia="it-IT"/>
        </w:rPr>
      </w:pPr>
      <w:r w:rsidRPr="00535DF6">
        <w:rPr>
          <w:rFonts w:eastAsia="Times New Roman" w:cstheme="minorHAnsi"/>
          <w:sz w:val="24"/>
          <w:szCs w:val="24"/>
          <w:lang w:eastAsia="it-IT"/>
        </w:rPr>
        <w:t>Il servizio riguarda il lavaggio e disinfezione cassonetti stradali utilizzati per la raccolta dei rifiuti indifferenziati ed umido.</w:t>
      </w:r>
      <w:r>
        <w:rPr>
          <w:rFonts w:eastAsia="Times New Roman" w:cstheme="minorHAnsi"/>
          <w:sz w:val="24"/>
          <w:szCs w:val="24"/>
          <w:lang w:eastAsia="it-IT"/>
        </w:rPr>
        <w:t xml:space="preserve"> Servizio svolto facendo affidamento a ditta terza.</w:t>
      </w:r>
    </w:p>
    <w:p w:rsidR="005875A7" w:rsidRPr="00046238" w:rsidRDefault="005875A7" w:rsidP="00BF1662">
      <w:pPr>
        <w:spacing w:after="0" w:line="240" w:lineRule="auto"/>
        <w:jc w:val="both"/>
        <w:rPr>
          <w:rFonts w:eastAsia="Times New Roman" w:cstheme="minorHAnsi"/>
          <w:bCs/>
          <w:sz w:val="24"/>
          <w:szCs w:val="24"/>
          <w:lang w:eastAsia="it-IT"/>
        </w:rPr>
      </w:pPr>
      <w:r>
        <w:rPr>
          <w:rFonts w:eastAsia="Times New Roman" w:cstheme="minorHAnsi"/>
          <w:sz w:val="24"/>
          <w:szCs w:val="24"/>
          <w:lang w:eastAsia="it-IT"/>
        </w:rPr>
        <w:t>È inoltre attivo un servizio di manutenzione di tutte le tipologie di cassonetti danneggiati e non più funzionanti: gli interventi sono svolti direttamente da ASM Voghera.</w:t>
      </w:r>
    </w:p>
    <w:p w:rsidR="005875A7" w:rsidRDefault="005875A7" w:rsidP="00BF1662">
      <w:pPr>
        <w:spacing w:after="0" w:line="240" w:lineRule="auto"/>
        <w:ind w:firstLine="360"/>
        <w:jc w:val="both"/>
        <w:rPr>
          <w:rFonts w:eastAsia="Times New Roman" w:cstheme="minorHAnsi"/>
          <w:sz w:val="24"/>
          <w:szCs w:val="24"/>
          <w:lang w:eastAsia="it-IT"/>
        </w:rPr>
      </w:pPr>
      <w:r>
        <w:rPr>
          <w:rFonts w:eastAsia="Times New Roman" w:cstheme="minorHAnsi"/>
          <w:sz w:val="24"/>
          <w:szCs w:val="24"/>
          <w:lang w:eastAsia="it-IT"/>
        </w:rPr>
        <w:t xml:space="preserve">  </w:t>
      </w:r>
    </w:p>
    <w:p w:rsidR="005875A7" w:rsidRDefault="005875A7" w:rsidP="00BF1662">
      <w:pPr>
        <w:spacing w:after="0" w:line="240" w:lineRule="auto"/>
        <w:rPr>
          <w:rFonts w:eastAsia="Times New Roman" w:cstheme="minorHAnsi"/>
          <w:bCs/>
          <w:iCs/>
          <w:sz w:val="24"/>
          <w:szCs w:val="24"/>
          <w:lang w:eastAsia="it-IT"/>
        </w:rPr>
      </w:pPr>
      <w:r>
        <w:rPr>
          <w:rFonts w:eastAsia="Times New Roman" w:cstheme="minorHAnsi"/>
          <w:bCs/>
          <w:iCs/>
          <w:sz w:val="24"/>
          <w:szCs w:val="24"/>
          <w:lang w:eastAsia="it-IT"/>
        </w:rPr>
        <w:t>– MODALITA’ DI SVOLGIMENTO DEL SERVIZIO DI LAVAGGIO E DISINFEZIONE</w:t>
      </w:r>
    </w:p>
    <w:p w:rsidR="005875A7"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Tutte le tipologie di cassonetti utilizzati per l’espletamento dei servizi di raccolta </w:t>
      </w:r>
      <w:r w:rsidR="00DD3C4C">
        <w:rPr>
          <w:rFonts w:eastAsia="Times New Roman" w:cstheme="minorHAnsi"/>
          <w:sz w:val="24"/>
          <w:szCs w:val="24"/>
          <w:lang w:eastAsia="it-IT"/>
        </w:rPr>
        <w:t xml:space="preserve">del rifiuto </w:t>
      </w:r>
      <w:r w:rsidR="00841179">
        <w:rPr>
          <w:rFonts w:eastAsia="Times New Roman" w:cstheme="minorHAnsi"/>
          <w:sz w:val="24"/>
          <w:szCs w:val="24"/>
          <w:lang w:eastAsia="it-IT"/>
        </w:rPr>
        <w:t>secco indifferenziato ed umido</w:t>
      </w:r>
      <w:r>
        <w:rPr>
          <w:rFonts w:eastAsia="Times New Roman" w:cstheme="minorHAnsi"/>
          <w:sz w:val="24"/>
          <w:szCs w:val="24"/>
          <w:lang w:eastAsia="it-IT"/>
        </w:rPr>
        <w:t>, sono sottoposte ad interventi di lavaggio interno ed esterno con acqua fredda ad alta pressione ed aggiunta di specifici prodotti detergenti/disinfettanti/enzimatici, a ciò autorizzati.</w:t>
      </w:r>
    </w:p>
    <w:p w:rsidR="005875A7" w:rsidRPr="0022640B" w:rsidRDefault="005875A7" w:rsidP="00BF1662">
      <w:pPr>
        <w:pStyle w:val="Corpotesto"/>
        <w:rPr>
          <w:rFonts w:ascii="Calibri" w:hAnsi="Calibri"/>
        </w:rPr>
      </w:pPr>
      <w:r w:rsidRPr="0022640B">
        <w:rPr>
          <w:rFonts w:ascii="Calibri" w:hAnsi="Calibri"/>
        </w:rPr>
        <w:t>Il servizio dovrà essere effettuato, di norma con le seguenti frequenze:</w:t>
      </w:r>
    </w:p>
    <w:p w:rsidR="005875A7" w:rsidRPr="0022640B" w:rsidRDefault="005875A7" w:rsidP="00BF1662">
      <w:pPr>
        <w:pStyle w:val="Corpotesto"/>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5875A7" w:rsidRPr="0022640B" w:rsidTr="00A23D04">
        <w:trPr>
          <w:jc w:val="center"/>
        </w:trPr>
        <w:tc>
          <w:tcPr>
            <w:tcW w:w="4889" w:type="dxa"/>
            <w:shd w:val="clear" w:color="auto" w:fill="auto"/>
          </w:tcPr>
          <w:p w:rsidR="005875A7" w:rsidRPr="0022640B" w:rsidRDefault="005875A7" w:rsidP="00BF1662">
            <w:pPr>
              <w:pStyle w:val="Corpotesto"/>
              <w:jc w:val="center"/>
              <w:rPr>
                <w:rFonts w:ascii="Calibri" w:hAnsi="Calibri"/>
                <w:b/>
              </w:rPr>
            </w:pPr>
            <w:r w:rsidRPr="0022640B">
              <w:rPr>
                <w:rFonts w:ascii="Calibri" w:hAnsi="Calibri"/>
                <w:b/>
              </w:rPr>
              <w:t>Servizio</w:t>
            </w:r>
          </w:p>
        </w:tc>
        <w:tc>
          <w:tcPr>
            <w:tcW w:w="4889" w:type="dxa"/>
            <w:shd w:val="clear" w:color="auto" w:fill="auto"/>
          </w:tcPr>
          <w:p w:rsidR="005875A7" w:rsidRPr="0022640B" w:rsidRDefault="005875A7" w:rsidP="00BF1662">
            <w:pPr>
              <w:pStyle w:val="Corpotesto"/>
              <w:jc w:val="center"/>
              <w:rPr>
                <w:rFonts w:ascii="Calibri" w:hAnsi="Calibri"/>
                <w:b/>
              </w:rPr>
            </w:pPr>
            <w:r w:rsidRPr="0022640B">
              <w:rPr>
                <w:rFonts w:ascii="Calibri" w:hAnsi="Calibri"/>
                <w:b/>
              </w:rPr>
              <w:t>Frequenza</w:t>
            </w:r>
          </w:p>
        </w:tc>
      </w:tr>
      <w:tr w:rsidR="005875A7" w:rsidRPr="0022640B" w:rsidTr="00A23D04">
        <w:trPr>
          <w:jc w:val="center"/>
        </w:trPr>
        <w:tc>
          <w:tcPr>
            <w:tcW w:w="4889" w:type="dxa"/>
            <w:vMerge w:val="restart"/>
            <w:shd w:val="clear" w:color="auto" w:fill="auto"/>
          </w:tcPr>
          <w:p w:rsidR="005875A7" w:rsidRPr="0022640B" w:rsidRDefault="005875A7" w:rsidP="00BF1662">
            <w:pPr>
              <w:pStyle w:val="Corpotesto"/>
              <w:jc w:val="center"/>
              <w:rPr>
                <w:rFonts w:ascii="Calibri" w:hAnsi="Calibri"/>
              </w:rPr>
            </w:pPr>
            <w:r w:rsidRPr="0022640B">
              <w:rPr>
                <w:rFonts w:ascii="Calibri" w:hAnsi="Calibri"/>
              </w:rPr>
              <w:t>Lavaggio</w:t>
            </w:r>
            <w:r>
              <w:rPr>
                <w:rFonts w:ascii="Calibri" w:hAnsi="Calibri"/>
              </w:rPr>
              <w:t xml:space="preserve"> e sanificazione</w:t>
            </w:r>
            <w:r w:rsidRPr="0022640B">
              <w:rPr>
                <w:rFonts w:ascii="Calibri" w:hAnsi="Calibri"/>
              </w:rPr>
              <w:t xml:space="preserve"> cassonetti</w:t>
            </w:r>
          </w:p>
        </w:tc>
        <w:tc>
          <w:tcPr>
            <w:tcW w:w="4889" w:type="dxa"/>
            <w:shd w:val="clear" w:color="auto" w:fill="auto"/>
          </w:tcPr>
          <w:p w:rsidR="005875A7" w:rsidRPr="0022640B" w:rsidRDefault="005875A7" w:rsidP="00BF1662">
            <w:pPr>
              <w:pStyle w:val="Corpotesto"/>
              <w:jc w:val="center"/>
              <w:rPr>
                <w:rFonts w:ascii="Calibri" w:hAnsi="Calibri"/>
              </w:rPr>
            </w:pPr>
            <w:r>
              <w:rPr>
                <w:rFonts w:ascii="Calibri" w:hAnsi="Calibri"/>
              </w:rPr>
              <w:t>10</w:t>
            </w:r>
            <w:r w:rsidRPr="0022640B">
              <w:rPr>
                <w:rFonts w:ascii="Calibri" w:hAnsi="Calibri"/>
              </w:rPr>
              <w:t xml:space="preserve"> interventi/anno nel periodo </w:t>
            </w:r>
            <w:r w:rsidR="00841179">
              <w:rPr>
                <w:rFonts w:ascii="Calibri" w:hAnsi="Calibri"/>
              </w:rPr>
              <w:t>aprile</w:t>
            </w:r>
            <w:r w:rsidRPr="0022640B">
              <w:rPr>
                <w:rFonts w:ascii="Calibri" w:hAnsi="Calibri"/>
              </w:rPr>
              <w:t>/ottobre</w:t>
            </w:r>
            <w:r>
              <w:rPr>
                <w:rFonts w:ascii="Calibri" w:hAnsi="Calibri"/>
              </w:rPr>
              <w:t xml:space="preserve"> per i contenitori dell’umido</w:t>
            </w:r>
          </w:p>
        </w:tc>
      </w:tr>
      <w:tr w:rsidR="005875A7" w:rsidRPr="0022640B" w:rsidTr="00A23D04">
        <w:trPr>
          <w:jc w:val="center"/>
        </w:trPr>
        <w:tc>
          <w:tcPr>
            <w:tcW w:w="4889" w:type="dxa"/>
            <w:vMerge/>
            <w:shd w:val="clear" w:color="auto" w:fill="auto"/>
          </w:tcPr>
          <w:p w:rsidR="005875A7" w:rsidRPr="0022640B" w:rsidRDefault="005875A7" w:rsidP="00BF1662">
            <w:pPr>
              <w:pStyle w:val="Corpotesto"/>
              <w:jc w:val="center"/>
              <w:rPr>
                <w:rFonts w:ascii="Calibri" w:hAnsi="Calibri"/>
              </w:rPr>
            </w:pPr>
          </w:p>
        </w:tc>
        <w:tc>
          <w:tcPr>
            <w:tcW w:w="4889" w:type="dxa"/>
            <w:shd w:val="clear" w:color="auto" w:fill="auto"/>
          </w:tcPr>
          <w:p w:rsidR="005875A7" w:rsidRPr="0022640B" w:rsidRDefault="005875A7" w:rsidP="00BF1662">
            <w:pPr>
              <w:pStyle w:val="Corpotesto"/>
              <w:jc w:val="center"/>
              <w:rPr>
                <w:rFonts w:ascii="Calibri" w:hAnsi="Calibri"/>
              </w:rPr>
            </w:pPr>
            <w:r>
              <w:rPr>
                <w:rFonts w:ascii="Calibri" w:hAnsi="Calibri"/>
              </w:rPr>
              <w:t>2</w:t>
            </w:r>
            <w:r w:rsidRPr="0022640B">
              <w:rPr>
                <w:rFonts w:ascii="Calibri" w:hAnsi="Calibri"/>
              </w:rPr>
              <w:t xml:space="preserve"> interventi/anno nel periodo marzo/ottobre</w:t>
            </w:r>
            <w:r>
              <w:rPr>
                <w:rFonts w:ascii="Calibri" w:hAnsi="Calibri"/>
              </w:rPr>
              <w:t xml:space="preserve"> per i contenitori </w:t>
            </w:r>
            <w:proofErr w:type="spellStart"/>
            <w:r>
              <w:rPr>
                <w:rFonts w:ascii="Calibri" w:hAnsi="Calibri"/>
              </w:rPr>
              <w:t>Rsu</w:t>
            </w:r>
            <w:proofErr w:type="spellEnd"/>
          </w:p>
        </w:tc>
      </w:tr>
    </w:tbl>
    <w:p w:rsidR="005875A7" w:rsidRDefault="005875A7" w:rsidP="00BF1662">
      <w:pPr>
        <w:spacing w:after="0" w:line="240" w:lineRule="auto"/>
        <w:jc w:val="both"/>
        <w:rPr>
          <w:rFonts w:eastAsia="Times New Roman" w:cstheme="minorHAnsi"/>
          <w:sz w:val="24"/>
          <w:szCs w:val="24"/>
          <w:lang w:eastAsia="it-IT"/>
        </w:rPr>
      </w:pPr>
    </w:p>
    <w:p w:rsidR="005875A7"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MODALITA’ DI SVOLGIMENTO DEL SERVIZIO DI MANUTENZIONE CASSONETTI</w:t>
      </w:r>
    </w:p>
    <w:p w:rsidR="005875A7" w:rsidRPr="00207478" w:rsidRDefault="005875A7" w:rsidP="00BF1662">
      <w:pPr>
        <w:spacing w:after="0" w:line="240" w:lineRule="auto"/>
        <w:jc w:val="both"/>
        <w:rPr>
          <w:rFonts w:eastAsia="Times New Roman" w:cstheme="minorHAnsi"/>
          <w:sz w:val="24"/>
          <w:szCs w:val="24"/>
          <w:lang w:eastAsia="it-IT"/>
        </w:rPr>
      </w:pPr>
      <w:r w:rsidRPr="00207478">
        <w:rPr>
          <w:rFonts w:eastAsia="Times New Roman" w:cstheme="minorHAnsi"/>
          <w:sz w:val="24"/>
          <w:szCs w:val="24"/>
          <w:lang w:eastAsia="it-IT"/>
        </w:rPr>
        <w:t>Il servizio è strutturato nel seguente modo:</w:t>
      </w:r>
    </w:p>
    <w:p w:rsidR="005875A7" w:rsidRPr="00207478"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207478">
        <w:rPr>
          <w:rFonts w:eastAsia="Times New Roman" w:cstheme="minorHAnsi"/>
          <w:sz w:val="24"/>
          <w:szCs w:val="24"/>
          <w:lang w:eastAsia="it-IT"/>
        </w:rPr>
        <w:t>Assistenza e manutenzione cassonetti dotati di serratura elet</w:t>
      </w:r>
      <w:r>
        <w:rPr>
          <w:rFonts w:eastAsia="Times New Roman" w:cstheme="minorHAnsi"/>
          <w:sz w:val="24"/>
          <w:szCs w:val="24"/>
          <w:lang w:eastAsia="it-IT"/>
        </w:rPr>
        <w:t>tronica (secco indifferenziato</w:t>
      </w:r>
      <w:r w:rsidR="00841179">
        <w:rPr>
          <w:rFonts w:eastAsia="Times New Roman" w:cstheme="minorHAnsi"/>
          <w:sz w:val="24"/>
          <w:szCs w:val="24"/>
          <w:lang w:eastAsia="it-IT"/>
        </w:rPr>
        <w:t xml:space="preserve">, </w:t>
      </w:r>
      <w:r>
        <w:rPr>
          <w:rFonts w:eastAsia="Times New Roman" w:cstheme="minorHAnsi"/>
          <w:sz w:val="24"/>
          <w:szCs w:val="24"/>
          <w:lang w:eastAsia="it-IT"/>
        </w:rPr>
        <w:t>umido</w:t>
      </w:r>
      <w:r w:rsidR="00841179">
        <w:rPr>
          <w:rFonts w:eastAsia="Times New Roman" w:cstheme="minorHAnsi"/>
          <w:sz w:val="24"/>
          <w:szCs w:val="24"/>
          <w:lang w:eastAsia="it-IT"/>
        </w:rPr>
        <w:t xml:space="preserve"> e verde</w:t>
      </w:r>
      <w:r w:rsidRPr="00207478">
        <w:rPr>
          <w:rFonts w:eastAsia="Times New Roman" w:cstheme="minorHAnsi"/>
          <w:sz w:val="24"/>
          <w:szCs w:val="24"/>
          <w:lang w:eastAsia="it-IT"/>
        </w:rPr>
        <w:t xml:space="preserve">) posizionati sulla viabilità pubblica: per questi cassonetti il servizio è svolto da ditta terza mediante l’impiego di una persona con un mezzo tipo furgone. Gli interventi riguardano sia il danneggiamento della parte elettronica che atti di vandalismo su serrature gravitazionali eventualmente presenti. </w:t>
      </w:r>
    </w:p>
    <w:p w:rsidR="005875A7"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 xml:space="preserve">• </w:t>
      </w:r>
      <w:r w:rsidRPr="00207478">
        <w:rPr>
          <w:rFonts w:eastAsia="Times New Roman" w:cstheme="minorHAnsi"/>
          <w:sz w:val="24"/>
          <w:szCs w:val="24"/>
          <w:lang w:eastAsia="it-IT"/>
        </w:rPr>
        <w:t xml:space="preserve">Assistenza e manutenzione cassonetti non dotati di serratura elettronica (restanti cassonetti sul territorio ed eventualmente presenti all’interno di utenze non domestiche individuate da ASM): tale servizio viene svolto in maniera diretta da ASM mediante l’impiego </w:t>
      </w:r>
      <w:r>
        <w:rPr>
          <w:rFonts w:eastAsia="Times New Roman" w:cstheme="minorHAnsi"/>
          <w:sz w:val="24"/>
          <w:szCs w:val="24"/>
          <w:lang w:eastAsia="it-IT"/>
        </w:rPr>
        <w:t>di operatore</w:t>
      </w:r>
      <w:r w:rsidRPr="00207478">
        <w:rPr>
          <w:rFonts w:eastAsia="Times New Roman" w:cstheme="minorHAnsi"/>
          <w:sz w:val="24"/>
          <w:szCs w:val="24"/>
          <w:lang w:eastAsia="it-IT"/>
        </w:rPr>
        <w:t xml:space="preserve"> con </w:t>
      </w:r>
      <w:r>
        <w:rPr>
          <w:rFonts w:eastAsia="Times New Roman" w:cstheme="minorHAnsi"/>
          <w:sz w:val="24"/>
          <w:szCs w:val="24"/>
          <w:lang w:eastAsia="it-IT"/>
        </w:rPr>
        <w:t>un mezzo</w:t>
      </w:r>
      <w:r w:rsidRPr="00207478">
        <w:rPr>
          <w:rFonts w:eastAsia="Times New Roman" w:cstheme="minorHAnsi"/>
          <w:sz w:val="24"/>
          <w:szCs w:val="24"/>
          <w:lang w:eastAsia="it-IT"/>
        </w:rPr>
        <w:t>. Gli interventi sono mirati alla riparazione/manutenzione di cassonetti danneggiati, oppure alla loro sostituzione il cui stato di conservazione risulti obsoleto, in uguale quantità e tipologia.</w:t>
      </w:r>
    </w:p>
    <w:p w:rsidR="005875A7" w:rsidRDefault="005875A7" w:rsidP="00BF1662">
      <w:pPr>
        <w:spacing w:after="0" w:line="240" w:lineRule="auto"/>
        <w:jc w:val="both"/>
        <w:rPr>
          <w:rFonts w:eastAsia="Times New Roman" w:cstheme="minorHAnsi"/>
          <w:sz w:val="24"/>
          <w:szCs w:val="24"/>
          <w:lang w:eastAsia="it-IT"/>
        </w:rPr>
      </w:pPr>
    </w:p>
    <w:p w:rsidR="005875A7" w:rsidRDefault="005875A7" w:rsidP="00BF1662">
      <w:pPr>
        <w:spacing w:after="0" w:line="240" w:lineRule="auto"/>
        <w:rPr>
          <w:rFonts w:eastAsia="Times New Roman" w:cstheme="minorHAnsi"/>
          <w:sz w:val="24"/>
          <w:szCs w:val="24"/>
          <w:lang w:eastAsia="it-IT"/>
        </w:rPr>
      </w:pPr>
      <w:r w:rsidRPr="00046238">
        <w:rPr>
          <w:rFonts w:eastAsia="Times New Roman" w:cstheme="minorHAnsi"/>
          <w:bCs/>
          <w:iCs/>
          <w:sz w:val="24"/>
          <w:szCs w:val="24"/>
          <w:lang w:eastAsia="it-IT"/>
        </w:rPr>
        <w:t xml:space="preserve">– STRUTTURA OPERATIVA </w:t>
      </w:r>
      <w:r>
        <w:rPr>
          <w:rFonts w:eastAsia="Times New Roman" w:cstheme="minorHAnsi"/>
          <w:bCs/>
          <w:iCs/>
          <w:sz w:val="24"/>
          <w:szCs w:val="24"/>
          <w:lang w:eastAsia="it-IT"/>
        </w:rPr>
        <w:t>MESSA A DISPOSIZIONE DA DITTA TERZA</w:t>
      </w:r>
    </w:p>
    <w:p w:rsidR="005875A7" w:rsidRDefault="005875A7" w:rsidP="00BF1662">
      <w:pPr>
        <w:spacing w:after="0" w:line="240" w:lineRule="auto"/>
        <w:rPr>
          <w:rFonts w:eastAsia="Times New Roman" w:cstheme="minorHAnsi"/>
          <w:sz w:val="24"/>
          <w:szCs w:val="24"/>
          <w:lang w:eastAsia="it-IT"/>
        </w:rPr>
      </w:pPr>
      <w:r>
        <w:rPr>
          <w:rFonts w:eastAsia="Times New Roman" w:cstheme="minorHAnsi"/>
          <w:bCs/>
          <w:sz w:val="24"/>
          <w:szCs w:val="24"/>
          <w:lang w:eastAsia="it-IT"/>
        </w:rPr>
        <w:t>Personale</w:t>
      </w:r>
      <w:r>
        <w:rPr>
          <w:rFonts w:eastAsia="Times New Roman" w:cstheme="minorHAnsi"/>
          <w:sz w:val="24"/>
          <w:szCs w:val="24"/>
          <w:lang w:eastAsia="it-IT"/>
        </w:rPr>
        <w:t>:</w:t>
      </w:r>
    </w:p>
    <w:p w:rsidR="005875A7" w:rsidRDefault="005875A7" w:rsidP="00BF1662">
      <w:pPr>
        <w:spacing w:after="0" w:line="240" w:lineRule="auto"/>
        <w:rPr>
          <w:rFonts w:eastAsia="Times New Roman" w:cstheme="minorHAnsi"/>
          <w:sz w:val="24"/>
          <w:szCs w:val="24"/>
          <w:lang w:eastAsia="it-IT"/>
        </w:rPr>
      </w:pPr>
      <w:r>
        <w:rPr>
          <w:rFonts w:eastAsia="Times New Roman" w:cstheme="minorHAnsi"/>
          <w:sz w:val="24"/>
          <w:szCs w:val="24"/>
          <w:lang w:eastAsia="it-IT"/>
        </w:rPr>
        <w:t xml:space="preserve">1 autista con lava cassonetti a caricamento posteriore  </w:t>
      </w:r>
    </w:p>
    <w:p w:rsidR="005875A7" w:rsidRDefault="005875A7" w:rsidP="00BF1662">
      <w:pPr>
        <w:spacing w:after="0" w:line="240" w:lineRule="auto"/>
        <w:rPr>
          <w:rFonts w:eastAsia="Times New Roman" w:cstheme="minorHAnsi"/>
          <w:sz w:val="24"/>
          <w:szCs w:val="24"/>
          <w:lang w:eastAsia="it-IT"/>
        </w:rPr>
      </w:pPr>
      <w:r>
        <w:rPr>
          <w:rFonts w:eastAsia="Times New Roman" w:cstheme="minorHAnsi"/>
          <w:sz w:val="24"/>
          <w:szCs w:val="24"/>
          <w:lang w:eastAsia="it-IT"/>
        </w:rPr>
        <w:t xml:space="preserve">1 autista con lava cassonetti a caricamento laterale </w:t>
      </w:r>
    </w:p>
    <w:p w:rsidR="005875A7"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operatore ecologico per lava cassonetti a caricamento posteriore</w:t>
      </w:r>
    </w:p>
    <w:p w:rsidR="005875A7" w:rsidRDefault="005875A7" w:rsidP="00BF1662">
      <w:pPr>
        <w:spacing w:after="0" w:line="240" w:lineRule="auto"/>
        <w:jc w:val="both"/>
        <w:rPr>
          <w:rFonts w:eastAsia="Times New Roman" w:cstheme="minorHAnsi"/>
          <w:sz w:val="24"/>
          <w:szCs w:val="24"/>
          <w:lang w:eastAsia="it-IT"/>
        </w:rPr>
      </w:pPr>
      <w:r>
        <w:rPr>
          <w:rFonts w:eastAsia="Times New Roman" w:cstheme="minorHAnsi"/>
          <w:bCs/>
          <w:sz w:val="24"/>
          <w:szCs w:val="24"/>
          <w:lang w:eastAsia="it-IT"/>
        </w:rPr>
        <w:t>Automezzi</w:t>
      </w:r>
      <w:r>
        <w:rPr>
          <w:rFonts w:eastAsia="Times New Roman" w:cstheme="minorHAnsi"/>
          <w:sz w:val="24"/>
          <w:szCs w:val="24"/>
          <w:lang w:eastAsia="it-IT"/>
        </w:rPr>
        <w:t xml:space="preserve">: </w:t>
      </w:r>
    </w:p>
    <w:p w:rsidR="005875A7"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automezzo lava cassonetti a caricamento posteriore</w:t>
      </w:r>
    </w:p>
    <w:p w:rsidR="005875A7" w:rsidRPr="00DF25AD" w:rsidRDefault="005875A7"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 automezzo lava cassonetti a caricamento laterale</w:t>
      </w:r>
    </w:p>
    <w:p w:rsidR="005875A7" w:rsidRPr="006E7E23" w:rsidRDefault="005875A7" w:rsidP="00BF1662">
      <w:pPr>
        <w:spacing w:after="0" w:line="240" w:lineRule="auto"/>
        <w:jc w:val="both"/>
        <w:rPr>
          <w:rFonts w:eastAsia="Times New Roman" w:cstheme="minorHAnsi"/>
          <w:sz w:val="24"/>
          <w:szCs w:val="24"/>
          <w:lang w:eastAsia="it-IT"/>
        </w:rPr>
      </w:pPr>
    </w:p>
    <w:p w:rsidR="005875A7" w:rsidRDefault="005875A7" w:rsidP="00BF1662">
      <w:pPr>
        <w:autoSpaceDE w:val="0"/>
        <w:autoSpaceDN w:val="0"/>
        <w:adjustRightInd w:val="0"/>
        <w:spacing w:after="0" w:line="240" w:lineRule="auto"/>
        <w:jc w:val="both"/>
        <w:rPr>
          <w:rFonts w:cstheme="minorHAnsi"/>
          <w:b/>
          <w:bCs/>
          <w:iCs/>
          <w:sz w:val="24"/>
          <w:szCs w:val="24"/>
          <w:u w:val="single"/>
        </w:rPr>
      </w:pPr>
      <w:r w:rsidRPr="0051274E">
        <w:rPr>
          <w:rFonts w:cstheme="minorHAnsi"/>
          <w:b/>
          <w:bCs/>
          <w:iCs/>
          <w:sz w:val="24"/>
          <w:szCs w:val="24"/>
          <w:u w:val="single"/>
        </w:rPr>
        <w:t>variazioni previste rispetto all’anno</w:t>
      </w:r>
      <w:r>
        <w:rPr>
          <w:rFonts w:cstheme="minorHAnsi"/>
          <w:b/>
          <w:bCs/>
          <w:iCs/>
          <w:sz w:val="24"/>
          <w:szCs w:val="24"/>
          <w:u w:val="single"/>
        </w:rPr>
        <w:t xml:space="preserve"> </w:t>
      </w:r>
      <w:r w:rsidRPr="0051274E">
        <w:rPr>
          <w:rFonts w:cstheme="minorHAnsi"/>
          <w:b/>
          <w:bCs/>
          <w:iCs/>
          <w:sz w:val="24"/>
          <w:szCs w:val="24"/>
          <w:u w:val="single"/>
        </w:rPr>
        <w:t>precedente</w:t>
      </w:r>
      <w:r>
        <w:rPr>
          <w:rFonts w:cstheme="minorHAnsi"/>
          <w:b/>
          <w:bCs/>
          <w:iCs/>
          <w:sz w:val="24"/>
          <w:szCs w:val="24"/>
          <w:u w:val="single"/>
        </w:rPr>
        <w:t xml:space="preserve">: </w:t>
      </w:r>
    </w:p>
    <w:p w:rsidR="005875A7" w:rsidRPr="00770BCA" w:rsidRDefault="005875A7" w:rsidP="00BF1662">
      <w:pPr>
        <w:autoSpaceDE w:val="0"/>
        <w:autoSpaceDN w:val="0"/>
        <w:adjustRightInd w:val="0"/>
        <w:spacing w:after="0" w:line="240" w:lineRule="auto"/>
        <w:jc w:val="both"/>
        <w:rPr>
          <w:rFonts w:cstheme="minorHAnsi"/>
          <w:bCs/>
          <w:iCs/>
          <w:sz w:val="24"/>
          <w:szCs w:val="24"/>
        </w:rPr>
      </w:pPr>
      <w:r>
        <w:rPr>
          <w:rFonts w:cstheme="minorHAnsi"/>
          <w:bCs/>
          <w:iCs/>
          <w:sz w:val="24"/>
          <w:szCs w:val="24"/>
        </w:rPr>
        <w:t>nessuna variazione</w:t>
      </w:r>
    </w:p>
    <w:p w:rsidR="00FB0352" w:rsidRPr="009321E9" w:rsidRDefault="00FB0352" w:rsidP="00BF1662">
      <w:pPr>
        <w:spacing w:after="0" w:line="240" w:lineRule="auto"/>
        <w:jc w:val="both"/>
        <w:rPr>
          <w:rFonts w:cstheme="minorHAnsi"/>
          <w:sz w:val="24"/>
          <w:szCs w:val="24"/>
        </w:rPr>
      </w:pPr>
    </w:p>
    <w:p w:rsidR="00FB0352" w:rsidRPr="009321E9" w:rsidRDefault="00FB0352" w:rsidP="00BF1662">
      <w:pPr>
        <w:spacing w:after="0" w:line="240" w:lineRule="auto"/>
        <w:jc w:val="both"/>
        <w:rPr>
          <w:rFonts w:cstheme="minorHAnsi"/>
          <w:sz w:val="24"/>
          <w:szCs w:val="24"/>
        </w:rPr>
      </w:pPr>
    </w:p>
    <w:p w:rsidR="00FB0352" w:rsidRPr="009321E9" w:rsidRDefault="00841179" w:rsidP="00BF1662">
      <w:pPr>
        <w:spacing w:after="0" w:line="240" w:lineRule="auto"/>
        <w:jc w:val="center"/>
        <w:rPr>
          <w:rFonts w:cstheme="minorHAnsi"/>
          <w:sz w:val="24"/>
          <w:szCs w:val="24"/>
        </w:rPr>
      </w:pPr>
      <w:r w:rsidRPr="009321E9">
        <w:rPr>
          <w:rFonts w:eastAsia="Times New Roman" w:cstheme="minorHAnsi"/>
          <w:bCs/>
          <w:sz w:val="24"/>
          <w:szCs w:val="24"/>
          <w:lang w:eastAsia="it-IT"/>
        </w:rPr>
        <w:lastRenderedPageBreak/>
        <w:t>SERVIZIO DI SPAZZAMENTO MECCANIZZATO</w:t>
      </w:r>
    </w:p>
    <w:p w:rsidR="00FB0352" w:rsidRPr="009321E9" w:rsidRDefault="00FB0352" w:rsidP="00BF1662">
      <w:pPr>
        <w:spacing w:after="0" w:line="240" w:lineRule="auto"/>
        <w:jc w:val="center"/>
        <w:rPr>
          <w:rFonts w:cstheme="minorHAnsi"/>
          <w:sz w:val="24"/>
          <w:szCs w:val="24"/>
        </w:rPr>
      </w:pPr>
    </w:p>
    <w:p w:rsidR="00841179" w:rsidRDefault="00841179" w:rsidP="00BF1662">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FB0352" w:rsidRDefault="00FB0352" w:rsidP="00BF1662">
      <w:pPr>
        <w:spacing w:after="0" w:line="240" w:lineRule="auto"/>
        <w:jc w:val="both"/>
        <w:rPr>
          <w:rFonts w:cstheme="minorHAnsi"/>
          <w:sz w:val="24"/>
          <w:szCs w:val="24"/>
        </w:rPr>
      </w:pPr>
    </w:p>
    <w:p w:rsidR="00841179" w:rsidRPr="009321E9" w:rsidRDefault="00841179"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TIPOLOGIA DEL SERVIZIO</w:t>
      </w:r>
    </w:p>
    <w:p w:rsidR="00841179" w:rsidRPr="009321E9" w:rsidRDefault="00841179"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Il servizio riguarda lo spazzamento meccanizzato delle strade, piazze, aree pubbliche ad uso pubblico e di parcheggio.</w:t>
      </w:r>
    </w:p>
    <w:p w:rsidR="00841179" w:rsidRPr="009321E9" w:rsidRDefault="00841179"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sz w:val="24"/>
          <w:szCs w:val="24"/>
          <w:lang w:eastAsia="it-IT"/>
        </w:rPr>
        <w:t>Servizio svolto direttamente da ASM Voghera.</w:t>
      </w:r>
    </w:p>
    <w:p w:rsidR="00841179" w:rsidRDefault="00841179" w:rsidP="00BF1662">
      <w:pPr>
        <w:spacing w:after="0" w:line="240" w:lineRule="auto"/>
        <w:jc w:val="both"/>
        <w:rPr>
          <w:rFonts w:cstheme="minorHAnsi"/>
          <w:sz w:val="24"/>
          <w:szCs w:val="24"/>
        </w:rPr>
      </w:pPr>
    </w:p>
    <w:p w:rsidR="00841179" w:rsidRPr="009321E9" w:rsidRDefault="00841179" w:rsidP="00BF1662">
      <w:pPr>
        <w:keepNext/>
        <w:spacing w:after="0" w:line="240" w:lineRule="auto"/>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841179" w:rsidRDefault="00841179" w:rsidP="00BF1662">
      <w:pPr>
        <w:spacing w:after="0" w:line="240" w:lineRule="auto"/>
        <w:jc w:val="both"/>
        <w:rPr>
          <w:rFonts w:cstheme="minorHAnsi"/>
          <w:sz w:val="24"/>
          <w:szCs w:val="24"/>
        </w:rPr>
      </w:pPr>
      <w:r w:rsidRPr="00841179">
        <w:rPr>
          <w:rFonts w:cstheme="minorHAnsi"/>
          <w:sz w:val="24"/>
          <w:szCs w:val="24"/>
        </w:rPr>
        <w:t xml:space="preserve">Il servizio viene generalmente svolto in orario compreso tra le ore 06,00 e le ore 12,20 dal lunedì al sabato impiegando </w:t>
      </w:r>
      <w:r w:rsidR="008323D2">
        <w:rPr>
          <w:rFonts w:cstheme="minorHAnsi"/>
          <w:sz w:val="24"/>
          <w:szCs w:val="24"/>
        </w:rPr>
        <w:t>du</w:t>
      </w:r>
      <w:r w:rsidRPr="00841179">
        <w:rPr>
          <w:rFonts w:cstheme="minorHAnsi"/>
          <w:sz w:val="24"/>
          <w:szCs w:val="24"/>
        </w:rPr>
        <w:t>e spazzatrici con operatore ecologico a terra dotato di soffiatore a spalla, per garantire una più elevata qualità del servizio medesimo.</w:t>
      </w:r>
    </w:p>
    <w:p w:rsidR="00A762CF" w:rsidRPr="00046238" w:rsidRDefault="00A762CF" w:rsidP="00BF1662">
      <w:pPr>
        <w:spacing w:after="0" w:line="240" w:lineRule="auto"/>
        <w:jc w:val="both"/>
        <w:rPr>
          <w:rFonts w:eastAsia="Times New Roman" w:cstheme="minorHAnsi"/>
          <w:sz w:val="24"/>
          <w:szCs w:val="24"/>
          <w:lang w:eastAsia="it-IT"/>
        </w:rPr>
      </w:pPr>
      <w:r w:rsidRPr="00046238">
        <w:rPr>
          <w:rFonts w:eastAsia="Times New Roman" w:cstheme="minorHAnsi"/>
          <w:sz w:val="24"/>
          <w:szCs w:val="24"/>
          <w:lang w:eastAsia="it-IT"/>
        </w:rPr>
        <w:t>Il servizio dovrà essere effettuato, di norma con le seguenti frequenze:</w:t>
      </w:r>
    </w:p>
    <w:p w:rsidR="00A762CF" w:rsidRPr="00046238" w:rsidRDefault="00A762CF" w:rsidP="00BF1662">
      <w:pPr>
        <w:spacing w:after="0" w:line="240" w:lineRule="auto"/>
        <w:jc w:val="both"/>
        <w:rPr>
          <w:rFonts w:eastAsia="Times New Roman" w:cstheme="minorHAnsi"/>
          <w:sz w:val="24"/>
          <w:szCs w:val="24"/>
          <w:lang w:eastAsia="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762CF" w:rsidRPr="00046238" w:rsidTr="00AD4613">
        <w:trPr>
          <w:jc w:val="center"/>
        </w:trPr>
        <w:tc>
          <w:tcPr>
            <w:tcW w:w="4889" w:type="dxa"/>
            <w:shd w:val="clear" w:color="auto" w:fill="auto"/>
          </w:tcPr>
          <w:p w:rsidR="00A762CF" w:rsidRPr="00793A5C" w:rsidRDefault="00A762CF" w:rsidP="00BF1662">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Servizio</w:t>
            </w:r>
          </w:p>
        </w:tc>
        <w:tc>
          <w:tcPr>
            <w:tcW w:w="4889" w:type="dxa"/>
            <w:shd w:val="clear" w:color="auto" w:fill="auto"/>
          </w:tcPr>
          <w:p w:rsidR="00A762CF" w:rsidRPr="00793A5C" w:rsidRDefault="00A762CF" w:rsidP="00BF1662">
            <w:pPr>
              <w:spacing w:after="0" w:line="240" w:lineRule="auto"/>
              <w:jc w:val="center"/>
              <w:rPr>
                <w:rFonts w:eastAsia="Times New Roman" w:cstheme="minorHAnsi"/>
                <w:b/>
                <w:sz w:val="24"/>
                <w:szCs w:val="24"/>
                <w:lang w:eastAsia="it-IT"/>
              </w:rPr>
            </w:pPr>
            <w:r w:rsidRPr="00793A5C">
              <w:rPr>
                <w:rFonts w:eastAsia="Times New Roman" w:cstheme="minorHAnsi"/>
                <w:b/>
                <w:sz w:val="24"/>
                <w:szCs w:val="24"/>
                <w:lang w:eastAsia="it-IT"/>
              </w:rPr>
              <w:t>Frequenza</w:t>
            </w:r>
          </w:p>
        </w:tc>
      </w:tr>
      <w:tr w:rsidR="00A762CF" w:rsidRPr="00046238" w:rsidTr="00AD4613">
        <w:trPr>
          <w:jc w:val="center"/>
        </w:trPr>
        <w:tc>
          <w:tcPr>
            <w:tcW w:w="4889" w:type="dxa"/>
            <w:shd w:val="clear" w:color="auto" w:fill="auto"/>
          </w:tcPr>
          <w:p w:rsidR="00A762CF" w:rsidRPr="00046238" w:rsidRDefault="00A762CF" w:rsidP="00BF1662">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Servizio di spazzamento meccanizzato</w:t>
            </w:r>
          </w:p>
        </w:tc>
        <w:tc>
          <w:tcPr>
            <w:tcW w:w="4889" w:type="dxa"/>
            <w:shd w:val="clear" w:color="auto" w:fill="FFFFFF"/>
          </w:tcPr>
          <w:p w:rsidR="00A762CF" w:rsidRPr="00046238" w:rsidRDefault="00A762CF" w:rsidP="00BF1662">
            <w:pPr>
              <w:spacing w:after="0" w:line="240" w:lineRule="auto"/>
              <w:jc w:val="center"/>
              <w:rPr>
                <w:rFonts w:eastAsia="Times New Roman" w:cstheme="minorHAnsi"/>
                <w:sz w:val="24"/>
                <w:szCs w:val="24"/>
                <w:lang w:eastAsia="it-IT"/>
              </w:rPr>
            </w:pPr>
            <w:r>
              <w:rPr>
                <w:rFonts w:eastAsia="Times New Roman" w:cstheme="minorHAnsi"/>
                <w:sz w:val="24"/>
                <w:szCs w:val="24"/>
                <w:lang w:eastAsia="it-IT"/>
              </w:rPr>
              <w:t>Quotidiana</w:t>
            </w:r>
          </w:p>
        </w:tc>
      </w:tr>
    </w:tbl>
    <w:p w:rsidR="00A762CF" w:rsidRDefault="00A762CF" w:rsidP="00BF1662">
      <w:pPr>
        <w:spacing w:after="0" w:line="240" w:lineRule="auto"/>
        <w:jc w:val="both"/>
        <w:rPr>
          <w:rFonts w:cstheme="minorHAnsi"/>
          <w:sz w:val="24"/>
          <w:szCs w:val="24"/>
        </w:rPr>
      </w:pPr>
    </w:p>
    <w:p w:rsidR="00841179" w:rsidRPr="00841179" w:rsidRDefault="00841179" w:rsidP="00BF1662">
      <w:pPr>
        <w:spacing w:after="0" w:line="240" w:lineRule="auto"/>
        <w:jc w:val="both"/>
        <w:rPr>
          <w:rFonts w:cstheme="minorHAnsi"/>
          <w:sz w:val="24"/>
          <w:szCs w:val="24"/>
        </w:rPr>
      </w:pPr>
      <w:r w:rsidRPr="00841179">
        <w:rPr>
          <w:rFonts w:cstheme="minorHAnsi"/>
          <w:sz w:val="24"/>
          <w:szCs w:val="24"/>
        </w:rPr>
        <w:t xml:space="preserve">Nella giornata di domenica viene effettuato un intervento di spazzamento meccanizzato nel centro storico in orario compreso tra le ore 06,00 e le ore 09,00, in otto vie del centro storico, limitrofe a piazza Duomo, questa compresa, oltre che nei piazzali del cimitero maggiore, in piazza Marconi (stazione FF.SS.) ed in largo </w:t>
      </w:r>
      <w:proofErr w:type="spellStart"/>
      <w:r w:rsidRPr="00841179">
        <w:rPr>
          <w:rFonts w:cstheme="minorHAnsi"/>
          <w:sz w:val="24"/>
          <w:szCs w:val="24"/>
        </w:rPr>
        <w:t>Lavezzari</w:t>
      </w:r>
      <w:proofErr w:type="spellEnd"/>
      <w:r w:rsidRPr="00841179">
        <w:rPr>
          <w:rFonts w:cstheme="minorHAnsi"/>
          <w:sz w:val="24"/>
          <w:szCs w:val="24"/>
        </w:rPr>
        <w:t xml:space="preserve"> (Ospedale Civile).</w:t>
      </w:r>
    </w:p>
    <w:p w:rsidR="00841179" w:rsidRPr="009321E9" w:rsidRDefault="00841179" w:rsidP="00BF1662">
      <w:pPr>
        <w:spacing w:after="0" w:line="240" w:lineRule="auto"/>
        <w:jc w:val="both"/>
        <w:rPr>
          <w:rFonts w:cstheme="minorHAnsi"/>
          <w:sz w:val="24"/>
          <w:szCs w:val="24"/>
        </w:rPr>
      </w:pPr>
    </w:p>
    <w:p w:rsidR="00841179" w:rsidRPr="009321E9" w:rsidRDefault="00841179" w:rsidP="00BF1662">
      <w:pPr>
        <w:spacing w:after="0" w:line="240" w:lineRule="auto"/>
        <w:rPr>
          <w:rFonts w:eastAsia="Times New Roman" w:cstheme="minorHAnsi"/>
          <w:bCs/>
          <w:iCs/>
          <w:sz w:val="24"/>
          <w:szCs w:val="24"/>
          <w:lang w:eastAsia="it-IT"/>
        </w:rPr>
      </w:pPr>
      <w:r w:rsidRPr="009321E9">
        <w:rPr>
          <w:rFonts w:eastAsia="Times New Roman" w:cstheme="minorHAnsi"/>
          <w:bCs/>
          <w:iCs/>
          <w:sz w:val="24"/>
          <w:szCs w:val="24"/>
          <w:lang w:eastAsia="it-IT"/>
        </w:rPr>
        <w:t>– STRUTTURA OPERATIVA MESSA A DISPOSIZIONE DA ASM VOGHERA</w:t>
      </w:r>
    </w:p>
    <w:p w:rsidR="00841179" w:rsidRPr="009321E9" w:rsidRDefault="00841179" w:rsidP="00BF1662">
      <w:pPr>
        <w:spacing w:after="0" w:line="240" w:lineRule="auto"/>
        <w:jc w:val="both"/>
        <w:rPr>
          <w:rFonts w:eastAsia="Times New Roman" w:cstheme="minorHAnsi"/>
          <w:sz w:val="24"/>
          <w:szCs w:val="24"/>
          <w:lang w:eastAsia="it-IT"/>
        </w:rPr>
      </w:pPr>
      <w:r w:rsidRPr="009321E9">
        <w:rPr>
          <w:rFonts w:eastAsia="Times New Roman" w:cstheme="minorHAnsi"/>
          <w:bCs/>
          <w:sz w:val="24"/>
          <w:szCs w:val="24"/>
          <w:lang w:eastAsia="it-IT"/>
        </w:rPr>
        <w:t>Personale</w:t>
      </w:r>
      <w:r w:rsidRPr="009321E9">
        <w:rPr>
          <w:rFonts w:eastAsia="Times New Roman" w:cstheme="minorHAnsi"/>
          <w:sz w:val="24"/>
          <w:szCs w:val="24"/>
          <w:lang w:eastAsia="it-IT"/>
        </w:rPr>
        <w:t>:</w:t>
      </w:r>
    </w:p>
    <w:p w:rsidR="00841179" w:rsidRPr="009321E9" w:rsidRDefault="008323D2"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2</w:t>
      </w:r>
      <w:r w:rsidR="00841179" w:rsidRPr="009321E9">
        <w:rPr>
          <w:rFonts w:eastAsia="Times New Roman" w:cstheme="minorHAnsi"/>
          <w:sz w:val="24"/>
          <w:szCs w:val="24"/>
          <w:lang w:eastAsia="it-IT"/>
        </w:rPr>
        <w:t xml:space="preserve"> autist</w:t>
      </w:r>
      <w:r w:rsidR="00841179">
        <w:rPr>
          <w:rFonts w:eastAsia="Times New Roman" w:cstheme="minorHAnsi"/>
          <w:sz w:val="24"/>
          <w:szCs w:val="24"/>
          <w:lang w:eastAsia="it-IT"/>
        </w:rPr>
        <w:t>i</w:t>
      </w:r>
      <w:r w:rsidR="00841179" w:rsidRPr="009321E9">
        <w:rPr>
          <w:rFonts w:eastAsia="Times New Roman" w:cstheme="minorHAnsi"/>
          <w:sz w:val="24"/>
          <w:szCs w:val="24"/>
          <w:lang w:eastAsia="it-IT"/>
        </w:rPr>
        <w:t xml:space="preserve"> per autospazzatric</w:t>
      </w:r>
      <w:r w:rsidR="00841179">
        <w:rPr>
          <w:rFonts w:eastAsia="Times New Roman" w:cstheme="minorHAnsi"/>
          <w:sz w:val="24"/>
          <w:szCs w:val="24"/>
          <w:lang w:eastAsia="it-IT"/>
        </w:rPr>
        <w:t>i</w:t>
      </w:r>
      <w:r w:rsidR="00841179" w:rsidRPr="009321E9">
        <w:rPr>
          <w:rFonts w:eastAsia="Times New Roman" w:cstheme="minorHAnsi"/>
          <w:sz w:val="24"/>
          <w:szCs w:val="24"/>
          <w:lang w:eastAsia="it-IT"/>
        </w:rPr>
        <w:t xml:space="preserve"> </w:t>
      </w:r>
    </w:p>
    <w:p w:rsidR="00841179" w:rsidRPr="009321E9" w:rsidRDefault="008323D2"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2</w:t>
      </w:r>
      <w:r w:rsidR="00841179" w:rsidRPr="009321E9">
        <w:rPr>
          <w:rFonts w:eastAsia="Times New Roman" w:cstheme="minorHAnsi"/>
          <w:sz w:val="24"/>
          <w:szCs w:val="24"/>
          <w:lang w:eastAsia="it-IT"/>
        </w:rPr>
        <w:t xml:space="preserve"> operator</w:t>
      </w:r>
      <w:r w:rsidR="00841179">
        <w:rPr>
          <w:rFonts w:eastAsia="Times New Roman" w:cstheme="minorHAnsi"/>
          <w:sz w:val="24"/>
          <w:szCs w:val="24"/>
          <w:lang w:eastAsia="it-IT"/>
        </w:rPr>
        <w:t>i</w:t>
      </w:r>
      <w:r w:rsidR="00841179" w:rsidRPr="009321E9">
        <w:rPr>
          <w:rFonts w:eastAsia="Times New Roman" w:cstheme="minorHAnsi"/>
          <w:sz w:val="24"/>
          <w:szCs w:val="24"/>
          <w:lang w:eastAsia="it-IT"/>
        </w:rPr>
        <w:t xml:space="preserve"> ecologic</w:t>
      </w:r>
      <w:r w:rsidR="00841179">
        <w:rPr>
          <w:rFonts w:eastAsia="Times New Roman" w:cstheme="minorHAnsi"/>
          <w:sz w:val="24"/>
          <w:szCs w:val="24"/>
          <w:lang w:eastAsia="it-IT"/>
        </w:rPr>
        <w:t>i</w:t>
      </w:r>
      <w:r w:rsidR="00457B34">
        <w:rPr>
          <w:rFonts w:eastAsia="Times New Roman" w:cstheme="minorHAnsi"/>
          <w:sz w:val="24"/>
          <w:szCs w:val="24"/>
          <w:lang w:eastAsia="it-IT"/>
        </w:rPr>
        <w:t xml:space="preserve"> a terra dotati di soffiatore a spalla</w:t>
      </w:r>
      <w:r w:rsidR="00841179" w:rsidRPr="009321E9">
        <w:rPr>
          <w:rFonts w:eastAsia="Times New Roman" w:cstheme="minorHAnsi"/>
          <w:sz w:val="24"/>
          <w:szCs w:val="24"/>
          <w:lang w:eastAsia="it-IT"/>
        </w:rPr>
        <w:t xml:space="preserve">            </w:t>
      </w:r>
    </w:p>
    <w:p w:rsidR="00841179" w:rsidRPr="009321E9" w:rsidRDefault="00841179"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 xml:space="preserve">Automezzi:    </w:t>
      </w:r>
    </w:p>
    <w:p w:rsidR="00841179" w:rsidRPr="009321E9" w:rsidRDefault="008323D2"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2</w:t>
      </w:r>
      <w:r w:rsidR="00841179" w:rsidRPr="009321E9">
        <w:rPr>
          <w:rFonts w:eastAsia="Times New Roman" w:cstheme="minorHAnsi"/>
          <w:sz w:val="24"/>
          <w:szCs w:val="24"/>
          <w:lang w:eastAsia="it-IT"/>
        </w:rPr>
        <w:t xml:space="preserve"> autospazzatric</w:t>
      </w:r>
      <w:r w:rsidR="00841179">
        <w:rPr>
          <w:rFonts w:eastAsia="Times New Roman" w:cstheme="minorHAnsi"/>
          <w:sz w:val="24"/>
          <w:szCs w:val="24"/>
          <w:lang w:eastAsia="it-IT"/>
        </w:rPr>
        <w:t>i</w:t>
      </w:r>
      <w:r w:rsidR="00841179" w:rsidRPr="009321E9">
        <w:rPr>
          <w:rFonts w:eastAsia="Times New Roman" w:cstheme="minorHAnsi"/>
          <w:sz w:val="24"/>
          <w:szCs w:val="24"/>
          <w:lang w:eastAsia="it-IT"/>
        </w:rPr>
        <w:t xml:space="preserve"> meccanica compatta aspirante</w:t>
      </w:r>
    </w:p>
    <w:p w:rsidR="00841179" w:rsidRPr="009321E9" w:rsidRDefault="00841179" w:rsidP="00BF1662">
      <w:pPr>
        <w:spacing w:after="0" w:line="240" w:lineRule="auto"/>
        <w:jc w:val="both"/>
        <w:rPr>
          <w:rFonts w:eastAsia="Times New Roman" w:cstheme="minorHAnsi"/>
          <w:sz w:val="24"/>
          <w:szCs w:val="24"/>
          <w:lang w:eastAsia="it-IT"/>
        </w:rPr>
      </w:pPr>
    </w:p>
    <w:p w:rsidR="00841179" w:rsidRPr="009321E9" w:rsidRDefault="00841179" w:rsidP="00BF1662">
      <w:pPr>
        <w:autoSpaceDE w:val="0"/>
        <w:autoSpaceDN w:val="0"/>
        <w:adjustRightInd w:val="0"/>
        <w:spacing w:after="0" w:line="240" w:lineRule="auto"/>
        <w:jc w:val="both"/>
        <w:rPr>
          <w:rFonts w:cstheme="minorHAnsi"/>
          <w:b/>
          <w:bCs/>
          <w:iCs/>
          <w:sz w:val="24"/>
          <w:szCs w:val="24"/>
          <w:u w:val="single"/>
        </w:rPr>
      </w:pPr>
      <w:r w:rsidRPr="009321E9">
        <w:rPr>
          <w:rFonts w:cstheme="minorHAnsi"/>
          <w:b/>
          <w:bCs/>
          <w:iCs/>
          <w:sz w:val="24"/>
          <w:szCs w:val="24"/>
          <w:u w:val="single"/>
        </w:rPr>
        <w:t xml:space="preserve">variazioni previste rispetto all’anno precedente: </w:t>
      </w:r>
    </w:p>
    <w:p w:rsidR="00841179" w:rsidRPr="009321E9" w:rsidRDefault="00841179" w:rsidP="00BF1662">
      <w:pPr>
        <w:autoSpaceDE w:val="0"/>
        <w:autoSpaceDN w:val="0"/>
        <w:adjustRightInd w:val="0"/>
        <w:spacing w:after="0" w:line="240" w:lineRule="auto"/>
        <w:jc w:val="both"/>
        <w:rPr>
          <w:rFonts w:cstheme="minorHAnsi"/>
          <w:bCs/>
          <w:iCs/>
          <w:sz w:val="24"/>
          <w:szCs w:val="24"/>
        </w:rPr>
      </w:pPr>
      <w:r w:rsidRPr="009321E9">
        <w:rPr>
          <w:rFonts w:cstheme="minorHAnsi"/>
          <w:bCs/>
          <w:iCs/>
          <w:sz w:val="24"/>
          <w:szCs w:val="24"/>
        </w:rPr>
        <w:t>nessuna variazione</w:t>
      </w:r>
    </w:p>
    <w:p w:rsidR="00FB0352" w:rsidRPr="009321E9" w:rsidRDefault="00FB0352" w:rsidP="00BF1662">
      <w:pPr>
        <w:spacing w:after="0" w:line="240" w:lineRule="auto"/>
        <w:jc w:val="both"/>
        <w:rPr>
          <w:rFonts w:cstheme="minorHAnsi"/>
          <w:sz w:val="24"/>
          <w:szCs w:val="24"/>
        </w:rPr>
      </w:pPr>
    </w:p>
    <w:p w:rsidR="00FB0352" w:rsidRPr="009321E9" w:rsidRDefault="00FB0352" w:rsidP="00BF1662">
      <w:pPr>
        <w:spacing w:after="0" w:line="240" w:lineRule="auto"/>
        <w:jc w:val="both"/>
        <w:rPr>
          <w:rFonts w:cstheme="minorHAnsi"/>
          <w:sz w:val="24"/>
          <w:szCs w:val="24"/>
        </w:rPr>
      </w:pPr>
    </w:p>
    <w:p w:rsidR="00FB0352" w:rsidRPr="009321E9" w:rsidRDefault="00FB0352" w:rsidP="00BF1662">
      <w:pPr>
        <w:spacing w:after="0" w:line="240" w:lineRule="auto"/>
        <w:jc w:val="both"/>
        <w:rPr>
          <w:rFonts w:cstheme="minorHAnsi"/>
          <w:sz w:val="24"/>
          <w:szCs w:val="24"/>
        </w:rPr>
      </w:pPr>
    </w:p>
    <w:p w:rsidR="00FB0352" w:rsidRPr="009321E9" w:rsidRDefault="00FB0352" w:rsidP="00BF1662">
      <w:pPr>
        <w:spacing w:after="0" w:line="240" w:lineRule="auto"/>
        <w:jc w:val="both"/>
        <w:rPr>
          <w:rFonts w:cstheme="minorHAnsi"/>
          <w:sz w:val="24"/>
          <w:szCs w:val="24"/>
        </w:rPr>
      </w:pPr>
    </w:p>
    <w:p w:rsidR="00FB0352" w:rsidRPr="009321E9" w:rsidRDefault="00FB0352" w:rsidP="00BF1662">
      <w:pPr>
        <w:spacing w:after="0" w:line="240" w:lineRule="auto"/>
        <w:jc w:val="both"/>
        <w:rPr>
          <w:rFonts w:cstheme="minorHAnsi"/>
          <w:sz w:val="24"/>
          <w:szCs w:val="24"/>
        </w:rPr>
      </w:pPr>
    </w:p>
    <w:p w:rsidR="00DF25AD" w:rsidRPr="009321E9" w:rsidRDefault="00DF25AD" w:rsidP="00BF1662">
      <w:pPr>
        <w:spacing w:after="0" w:line="240" w:lineRule="auto"/>
        <w:jc w:val="both"/>
        <w:rPr>
          <w:rFonts w:cstheme="minorHAnsi"/>
          <w:sz w:val="24"/>
          <w:szCs w:val="24"/>
        </w:rPr>
      </w:pPr>
    </w:p>
    <w:p w:rsidR="00DF25AD" w:rsidRPr="009321E9" w:rsidRDefault="00DF25AD" w:rsidP="00BF1662">
      <w:pPr>
        <w:spacing w:after="0" w:line="240" w:lineRule="auto"/>
        <w:jc w:val="both"/>
        <w:rPr>
          <w:rFonts w:cstheme="minorHAnsi"/>
          <w:sz w:val="24"/>
          <w:szCs w:val="24"/>
        </w:rPr>
      </w:pPr>
    </w:p>
    <w:p w:rsidR="00DF25AD" w:rsidRPr="009321E9" w:rsidRDefault="00DF25AD" w:rsidP="00BF1662">
      <w:pPr>
        <w:spacing w:after="0" w:line="240" w:lineRule="auto"/>
        <w:jc w:val="both"/>
        <w:rPr>
          <w:rFonts w:cstheme="minorHAnsi"/>
          <w:sz w:val="24"/>
          <w:szCs w:val="24"/>
        </w:rPr>
      </w:pPr>
    </w:p>
    <w:p w:rsidR="00DF25AD" w:rsidRPr="009321E9" w:rsidRDefault="00DF25AD" w:rsidP="00BF1662">
      <w:pPr>
        <w:spacing w:after="0" w:line="240" w:lineRule="auto"/>
        <w:jc w:val="both"/>
        <w:rPr>
          <w:rFonts w:cstheme="minorHAnsi"/>
          <w:sz w:val="24"/>
          <w:szCs w:val="24"/>
        </w:rPr>
      </w:pPr>
    </w:p>
    <w:p w:rsidR="001C5C1F" w:rsidRPr="009321E9" w:rsidRDefault="001C5C1F" w:rsidP="00BF1662">
      <w:pPr>
        <w:spacing w:after="0" w:line="240" w:lineRule="auto"/>
        <w:jc w:val="both"/>
        <w:rPr>
          <w:rFonts w:cstheme="minorHAnsi"/>
          <w:sz w:val="24"/>
          <w:szCs w:val="24"/>
        </w:rPr>
      </w:pPr>
    </w:p>
    <w:p w:rsidR="001C5C1F" w:rsidRPr="009321E9" w:rsidRDefault="001C5C1F" w:rsidP="00BF1662">
      <w:pPr>
        <w:spacing w:after="0" w:line="240" w:lineRule="auto"/>
        <w:jc w:val="both"/>
        <w:rPr>
          <w:rFonts w:cstheme="minorHAnsi"/>
          <w:sz w:val="24"/>
          <w:szCs w:val="24"/>
        </w:rPr>
      </w:pPr>
    </w:p>
    <w:p w:rsidR="0069451E" w:rsidRPr="009321E9" w:rsidRDefault="0069451E" w:rsidP="00BF1662">
      <w:pPr>
        <w:spacing w:after="0" w:line="240" w:lineRule="auto"/>
        <w:jc w:val="both"/>
        <w:rPr>
          <w:rFonts w:cstheme="minorHAnsi"/>
          <w:sz w:val="24"/>
          <w:szCs w:val="24"/>
        </w:rPr>
      </w:pPr>
    </w:p>
    <w:p w:rsidR="005D2485" w:rsidRPr="009321E9" w:rsidRDefault="005D2485" w:rsidP="00BF1662">
      <w:pPr>
        <w:spacing w:after="0" w:line="240" w:lineRule="auto"/>
        <w:jc w:val="both"/>
        <w:rPr>
          <w:rFonts w:cstheme="minorHAnsi"/>
          <w:sz w:val="24"/>
          <w:szCs w:val="24"/>
        </w:rPr>
      </w:pPr>
    </w:p>
    <w:p w:rsidR="005661A9" w:rsidRPr="009321E9" w:rsidRDefault="005661A9" w:rsidP="00BF1662">
      <w:pPr>
        <w:spacing w:after="0" w:line="240" w:lineRule="auto"/>
        <w:jc w:val="both"/>
        <w:rPr>
          <w:rFonts w:cstheme="minorHAnsi"/>
          <w:sz w:val="24"/>
          <w:szCs w:val="24"/>
        </w:rPr>
      </w:pPr>
    </w:p>
    <w:p w:rsidR="005661A9" w:rsidRPr="009321E9" w:rsidRDefault="005661A9" w:rsidP="00BF1662">
      <w:pPr>
        <w:spacing w:after="0" w:line="240" w:lineRule="auto"/>
        <w:jc w:val="both"/>
        <w:rPr>
          <w:rFonts w:cstheme="minorHAnsi"/>
          <w:sz w:val="24"/>
          <w:szCs w:val="24"/>
        </w:rPr>
      </w:pPr>
    </w:p>
    <w:p w:rsidR="005661A9" w:rsidRPr="009321E9" w:rsidRDefault="005661A9" w:rsidP="00BF1662">
      <w:pPr>
        <w:spacing w:after="0" w:line="240" w:lineRule="auto"/>
        <w:jc w:val="both"/>
        <w:rPr>
          <w:rFonts w:cstheme="minorHAnsi"/>
          <w:sz w:val="24"/>
          <w:szCs w:val="24"/>
        </w:rPr>
      </w:pPr>
    </w:p>
    <w:p w:rsidR="005661A9" w:rsidRPr="009321E9" w:rsidRDefault="005661A9" w:rsidP="00BF1662">
      <w:pPr>
        <w:spacing w:after="0" w:line="240" w:lineRule="auto"/>
        <w:jc w:val="both"/>
        <w:rPr>
          <w:rFonts w:cstheme="minorHAnsi"/>
          <w:sz w:val="24"/>
          <w:szCs w:val="24"/>
        </w:rPr>
      </w:pPr>
    </w:p>
    <w:p w:rsidR="00841179" w:rsidRPr="009321E9" w:rsidRDefault="00841179" w:rsidP="00BF1662">
      <w:pPr>
        <w:spacing w:after="0" w:line="240" w:lineRule="auto"/>
        <w:jc w:val="center"/>
        <w:rPr>
          <w:rFonts w:cstheme="minorHAnsi"/>
          <w:sz w:val="24"/>
          <w:szCs w:val="24"/>
        </w:rPr>
      </w:pPr>
      <w:r w:rsidRPr="009321E9">
        <w:rPr>
          <w:rFonts w:eastAsia="Times New Roman" w:cstheme="minorHAnsi"/>
          <w:bCs/>
          <w:sz w:val="24"/>
          <w:szCs w:val="24"/>
          <w:lang w:eastAsia="it-IT"/>
        </w:rPr>
        <w:lastRenderedPageBreak/>
        <w:t xml:space="preserve">SERVIZIO DI SPAZZAMENTO </w:t>
      </w:r>
      <w:r>
        <w:rPr>
          <w:rFonts w:eastAsia="Times New Roman" w:cstheme="minorHAnsi"/>
          <w:bCs/>
          <w:sz w:val="24"/>
          <w:szCs w:val="24"/>
          <w:lang w:eastAsia="it-IT"/>
        </w:rPr>
        <w:t>MANUALE</w:t>
      </w:r>
    </w:p>
    <w:p w:rsidR="00841179" w:rsidRPr="009321E9" w:rsidRDefault="00841179" w:rsidP="00BF1662">
      <w:pPr>
        <w:spacing w:after="0" w:line="240" w:lineRule="auto"/>
        <w:jc w:val="center"/>
        <w:rPr>
          <w:rFonts w:cstheme="minorHAnsi"/>
          <w:sz w:val="24"/>
          <w:szCs w:val="24"/>
        </w:rPr>
      </w:pPr>
    </w:p>
    <w:p w:rsidR="00841179" w:rsidRDefault="00841179" w:rsidP="00BF1662">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841179" w:rsidRDefault="00841179" w:rsidP="00BF1662">
      <w:pPr>
        <w:spacing w:after="0" w:line="240" w:lineRule="auto"/>
        <w:jc w:val="both"/>
        <w:rPr>
          <w:rFonts w:cstheme="minorHAnsi"/>
          <w:sz w:val="24"/>
          <w:szCs w:val="24"/>
        </w:rPr>
      </w:pPr>
    </w:p>
    <w:p w:rsidR="00841179" w:rsidRPr="009321E9" w:rsidRDefault="00841179"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TIPOLOGIA DEL SERVIZIO</w:t>
      </w:r>
    </w:p>
    <w:p w:rsidR="00841179" w:rsidRPr="009321E9" w:rsidRDefault="00841179"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 xml:space="preserve">Il servizio riguarda lo spazzamento </w:t>
      </w:r>
      <w:r>
        <w:rPr>
          <w:rFonts w:eastAsia="Times New Roman" w:cstheme="minorHAnsi"/>
          <w:sz w:val="24"/>
          <w:szCs w:val="24"/>
          <w:lang w:eastAsia="it-IT"/>
        </w:rPr>
        <w:t>manuale</w:t>
      </w:r>
      <w:r w:rsidRPr="009321E9">
        <w:rPr>
          <w:rFonts w:eastAsia="Times New Roman" w:cstheme="minorHAnsi"/>
          <w:sz w:val="24"/>
          <w:szCs w:val="24"/>
          <w:lang w:eastAsia="it-IT"/>
        </w:rPr>
        <w:t xml:space="preserve"> delle</w:t>
      </w:r>
      <w:r>
        <w:rPr>
          <w:rFonts w:eastAsia="Times New Roman" w:cstheme="minorHAnsi"/>
          <w:sz w:val="24"/>
          <w:szCs w:val="24"/>
          <w:lang w:eastAsia="it-IT"/>
        </w:rPr>
        <w:t xml:space="preserve"> </w:t>
      </w:r>
      <w:r w:rsidRPr="009321E9">
        <w:rPr>
          <w:rFonts w:eastAsia="Times New Roman" w:cstheme="minorHAnsi"/>
          <w:sz w:val="24"/>
          <w:szCs w:val="24"/>
          <w:lang w:eastAsia="it-IT"/>
        </w:rPr>
        <w:t>aree pubbliche ad uso pubblico e di parcheggio</w:t>
      </w:r>
      <w:r w:rsidR="007C30F1">
        <w:rPr>
          <w:rFonts w:eastAsia="Times New Roman" w:cstheme="minorHAnsi"/>
          <w:sz w:val="24"/>
          <w:szCs w:val="24"/>
          <w:lang w:eastAsia="it-IT"/>
        </w:rPr>
        <w:t>.</w:t>
      </w:r>
    </w:p>
    <w:p w:rsidR="00841179" w:rsidRPr="00C23A47" w:rsidRDefault="00841179" w:rsidP="00BF1662">
      <w:pPr>
        <w:keepNext/>
        <w:spacing w:after="0" w:line="240" w:lineRule="auto"/>
        <w:jc w:val="both"/>
        <w:outlineLvl w:val="1"/>
        <w:rPr>
          <w:rFonts w:eastAsia="Times New Roman" w:cstheme="minorHAnsi"/>
          <w:bCs/>
          <w:iCs/>
          <w:sz w:val="24"/>
          <w:szCs w:val="24"/>
          <w:lang w:eastAsia="it-IT"/>
        </w:rPr>
      </w:pPr>
      <w:r w:rsidRPr="00C23A47">
        <w:rPr>
          <w:rFonts w:eastAsia="Times New Roman" w:cstheme="minorHAnsi"/>
          <w:sz w:val="24"/>
          <w:szCs w:val="24"/>
          <w:lang w:eastAsia="it-IT"/>
        </w:rPr>
        <w:t>Servizio svolto direttamente da ASM Voghera, facendo affidamento anche a ditta terza.</w:t>
      </w:r>
    </w:p>
    <w:p w:rsidR="00841179" w:rsidRDefault="00841179" w:rsidP="00BF1662">
      <w:pPr>
        <w:spacing w:after="0" w:line="240" w:lineRule="auto"/>
        <w:jc w:val="both"/>
        <w:rPr>
          <w:rFonts w:cstheme="minorHAnsi"/>
          <w:sz w:val="24"/>
          <w:szCs w:val="24"/>
        </w:rPr>
      </w:pPr>
    </w:p>
    <w:p w:rsidR="00841179" w:rsidRPr="009321E9" w:rsidRDefault="00841179" w:rsidP="00BF1662">
      <w:pPr>
        <w:keepNext/>
        <w:spacing w:after="0" w:line="240" w:lineRule="auto"/>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841179" w:rsidRPr="00841179" w:rsidRDefault="00841179" w:rsidP="00BF1662">
      <w:pPr>
        <w:spacing w:after="0" w:line="240" w:lineRule="auto"/>
        <w:jc w:val="both"/>
        <w:rPr>
          <w:rFonts w:cstheme="minorHAnsi"/>
          <w:sz w:val="24"/>
          <w:szCs w:val="24"/>
        </w:rPr>
      </w:pPr>
      <w:r w:rsidRPr="00841179">
        <w:rPr>
          <w:rFonts w:cstheme="minorHAnsi"/>
          <w:sz w:val="24"/>
          <w:szCs w:val="24"/>
        </w:rPr>
        <w:t>La programmazione del ser</w:t>
      </w:r>
      <w:r>
        <w:rPr>
          <w:rFonts w:cstheme="minorHAnsi"/>
          <w:sz w:val="24"/>
          <w:szCs w:val="24"/>
        </w:rPr>
        <w:t>vizio prevede la suddivisione di tutto il territorio comunale</w:t>
      </w:r>
      <w:r w:rsidRPr="00841179">
        <w:rPr>
          <w:rFonts w:cstheme="minorHAnsi"/>
          <w:sz w:val="24"/>
          <w:szCs w:val="24"/>
        </w:rPr>
        <w:t xml:space="preserve"> in </w:t>
      </w:r>
      <w:r w:rsidR="007C30F1">
        <w:rPr>
          <w:rFonts w:cstheme="minorHAnsi"/>
          <w:sz w:val="24"/>
          <w:szCs w:val="24"/>
        </w:rPr>
        <w:t>nove</w:t>
      </w:r>
      <w:r w:rsidRPr="00841179">
        <w:rPr>
          <w:rFonts w:cstheme="minorHAnsi"/>
          <w:sz w:val="24"/>
          <w:szCs w:val="24"/>
        </w:rPr>
        <w:t xml:space="preserve"> zone, sulle quali intervengono </w:t>
      </w:r>
      <w:r>
        <w:rPr>
          <w:rFonts w:cstheme="minorHAnsi"/>
          <w:sz w:val="24"/>
          <w:szCs w:val="24"/>
        </w:rPr>
        <w:t>altrettanti operatori</w:t>
      </w:r>
      <w:r w:rsidRPr="00841179">
        <w:rPr>
          <w:rFonts w:cstheme="minorHAnsi"/>
          <w:sz w:val="24"/>
          <w:szCs w:val="24"/>
        </w:rPr>
        <w:t xml:space="preserve"> ecologici, dal lunedì al sabato, di cui tre dipendenti di ASM</w:t>
      </w:r>
      <w:r w:rsidR="007C30F1">
        <w:rPr>
          <w:rFonts w:cstheme="minorHAnsi"/>
          <w:sz w:val="24"/>
          <w:szCs w:val="24"/>
        </w:rPr>
        <w:t xml:space="preserve"> Voghera</w:t>
      </w:r>
      <w:r w:rsidRPr="00841179">
        <w:rPr>
          <w:rFonts w:cstheme="minorHAnsi"/>
          <w:sz w:val="24"/>
          <w:szCs w:val="24"/>
        </w:rPr>
        <w:t xml:space="preserve"> in orario compreso tra le 06,00 e le 12,20 e sei operatori di una cooperativa </w:t>
      </w:r>
      <w:r w:rsidR="007C30F1">
        <w:rPr>
          <w:rFonts w:cstheme="minorHAnsi"/>
          <w:sz w:val="24"/>
          <w:szCs w:val="24"/>
        </w:rPr>
        <w:t xml:space="preserve">esterna </w:t>
      </w:r>
      <w:r w:rsidRPr="00841179">
        <w:rPr>
          <w:rFonts w:cstheme="minorHAnsi"/>
          <w:sz w:val="24"/>
          <w:szCs w:val="24"/>
        </w:rPr>
        <w:t>in orario compreso tra le 07,00 e le 11,00 e 11.00 e le 15.00.</w:t>
      </w:r>
    </w:p>
    <w:p w:rsidR="00841179" w:rsidRPr="00841179" w:rsidRDefault="00841179" w:rsidP="00BF1662">
      <w:pPr>
        <w:spacing w:after="0" w:line="240" w:lineRule="auto"/>
        <w:jc w:val="both"/>
        <w:rPr>
          <w:rFonts w:cstheme="minorHAnsi"/>
          <w:sz w:val="24"/>
          <w:szCs w:val="24"/>
        </w:rPr>
      </w:pPr>
      <w:r w:rsidRPr="00841179">
        <w:rPr>
          <w:rFonts w:cstheme="minorHAnsi"/>
          <w:sz w:val="24"/>
          <w:szCs w:val="24"/>
        </w:rPr>
        <w:t>Durante le operazioni di spazzamento manuale, gli operatori provvedono altresì allo svuotamento dei cestini porta rifiuti, alla rimozione di rifiuti eventualmente abbandonati fuori dai cassonetti e ad estendere l’intero servizio anche nelle aree verdi.</w:t>
      </w:r>
    </w:p>
    <w:p w:rsidR="007C30F1" w:rsidRPr="009321E9" w:rsidRDefault="007C30F1" w:rsidP="00BF1662">
      <w:pPr>
        <w:spacing w:after="0" w:line="240" w:lineRule="auto"/>
        <w:jc w:val="both"/>
        <w:rPr>
          <w:rFonts w:cstheme="minorHAnsi"/>
          <w:sz w:val="24"/>
          <w:szCs w:val="24"/>
        </w:rPr>
      </w:pPr>
    </w:p>
    <w:p w:rsidR="00841179" w:rsidRPr="009321E9" w:rsidRDefault="00841179" w:rsidP="00BF1662">
      <w:pPr>
        <w:spacing w:after="0" w:line="240" w:lineRule="auto"/>
        <w:rPr>
          <w:rFonts w:eastAsia="Times New Roman" w:cstheme="minorHAnsi"/>
          <w:bCs/>
          <w:iCs/>
          <w:sz w:val="24"/>
          <w:szCs w:val="24"/>
          <w:lang w:eastAsia="it-IT"/>
        </w:rPr>
      </w:pPr>
      <w:r w:rsidRPr="009321E9">
        <w:rPr>
          <w:rFonts w:eastAsia="Times New Roman" w:cstheme="minorHAnsi"/>
          <w:bCs/>
          <w:iCs/>
          <w:sz w:val="24"/>
          <w:szCs w:val="24"/>
          <w:lang w:eastAsia="it-IT"/>
        </w:rPr>
        <w:t>– STRUTTURA OPERATIVA MESSA A DISPOSIZIONE DA ASM VOGHERA</w:t>
      </w:r>
    </w:p>
    <w:p w:rsidR="00841179" w:rsidRPr="009321E9" w:rsidRDefault="00841179" w:rsidP="00BF1662">
      <w:pPr>
        <w:spacing w:after="0" w:line="240" w:lineRule="auto"/>
        <w:jc w:val="both"/>
        <w:rPr>
          <w:rFonts w:eastAsia="Times New Roman" w:cstheme="minorHAnsi"/>
          <w:sz w:val="24"/>
          <w:szCs w:val="24"/>
          <w:lang w:eastAsia="it-IT"/>
        </w:rPr>
      </w:pPr>
      <w:r w:rsidRPr="009321E9">
        <w:rPr>
          <w:rFonts w:eastAsia="Times New Roman" w:cstheme="minorHAnsi"/>
          <w:bCs/>
          <w:sz w:val="24"/>
          <w:szCs w:val="24"/>
          <w:lang w:eastAsia="it-IT"/>
        </w:rPr>
        <w:t>Personale</w:t>
      </w:r>
      <w:r w:rsidRPr="009321E9">
        <w:rPr>
          <w:rFonts w:eastAsia="Times New Roman" w:cstheme="minorHAnsi"/>
          <w:sz w:val="24"/>
          <w:szCs w:val="24"/>
          <w:lang w:eastAsia="it-IT"/>
        </w:rPr>
        <w:t>:</w:t>
      </w:r>
    </w:p>
    <w:p w:rsidR="00841179" w:rsidRPr="009321E9" w:rsidRDefault="007C30F1"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9</w:t>
      </w:r>
      <w:r w:rsidR="00841179" w:rsidRPr="009321E9">
        <w:rPr>
          <w:rFonts w:eastAsia="Times New Roman" w:cstheme="minorHAnsi"/>
          <w:sz w:val="24"/>
          <w:szCs w:val="24"/>
          <w:lang w:eastAsia="it-IT"/>
        </w:rPr>
        <w:t xml:space="preserve"> operator</w:t>
      </w:r>
      <w:r w:rsidR="00841179">
        <w:rPr>
          <w:rFonts w:eastAsia="Times New Roman" w:cstheme="minorHAnsi"/>
          <w:sz w:val="24"/>
          <w:szCs w:val="24"/>
          <w:lang w:eastAsia="it-IT"/>
        </w:rPr>
        <w:t>i</w:t>
      </w:r>
      <w:r w:rsidR="00841179" w:rsidRPr="009321E9">
        <w:rPr>
          <w:rFonts w:eastAsia="Times New Roman" w:cstheme="minorHAnsi"/>
          <w:sz w:val="24"/>
          <w:szCs w:val="24"/>
          <w:lang w:eastAsia="it-IT"/>
        </w:rPr>
        <w:t xml:space="preserve"> ecologic</w:t>
      </w:r>
      <w:r w:rsidR="00841179">
        <w:rPr>
          <w:rFonts w:eastAsia="Times New Roman" w:cstheme="minorHAnsi"/>
          <w:sz w:val="24"/>
          <w:szCs w:val="24"/>
          <w:lang w:eastAsia="it-IT"/>
        </w:rPr>
        <w:t>i</w:t>
      </w:r>
      <w:r w:rsidR="00841179" w:rsidRPr="009321E9">
        <w:rPr>
          <w:rFonts w:eastAsia="Times New Roman" w:cstheme="minorHAnsi"/>
          <w:sz w:val="24"/>
          <w:szCs w:val="24"/>
          <w:lang w:eastAsia="it-IT"/>
        </w:rPr>
        <w:t xml:space="preserve"> </w:t>
      </w:r>
      <w:r>
        <w:rPr>
          <w:rFonts w:eastAsia="Times New Roman" w:cstheme="minorHAnsi"/>
          <w:sz w:val="24"/>
          <w:szCs w:val="24"/>
          <w:lang w:eastAsia="it-IT"/>
        </w:rPr>
        <w:t>(3 di ASM Voghera, 6 di cooperativa esterna)</w:t>
      </w:r>
      <w:r w:rsidR="00841179" w:rsidRPr="009321E9">
        <w:rPr>
          <w:rFonts w:eastAsia="Times New Roman" w:cstheme="minorHAnsi"/>
          <w:sz w:val="24"/>
          <w:szCs w:val="24"/>
          <w:lang w:eastAsia="it-IT"/>
        </w:rPr>
        <w:t xml:space="preserve">             </w:t>
      </w:r>
    </w:p>
    <w:p w:rsidR="00841179" w:rsidRPr="009321E9" w:rsidRDefault="00841179"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 xml:space="preserve">Automezzi:    </w:t>
      </w:r>
    </w:p>
    <w:p w:rsidR="00841179" w:rsidRPr="009321E9" w:rsidRDefault="007C30F1"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9</w:t>
      </w:r>
      <w:r w:rsidR="00841179" w:rsidRPr="009321E9">
        <w:rPr>
          <w:rFonts w:eastAsia="Times New Roman" w:cstheme="minorHAnsi"/>
          <w:sz w:val="24"/>
          <w:szCs w:val="24"/>
          <w:lang w:eastAsia="it-IT"/>
        </w:rPr>
        <w:t xml:space="preserve"> </w:t>
      </w:r>
      <w:r>
        <w:rPr>
          <w:rFonts w:eastAsia="Times New Roman" w:cstheme="minorHAnsi"/>
          <w:sz w:val="24"/>
          <w:szCs w:val="24"/>
          <w:lang w:eastAsia="it-IT"/>
        </w:rPr>
        <w:t xml:space="preserve">mezzi con vasca tipo </w:t>
      </w:r>
      <w:proofErr w:type="spellStart"/>
      <w:r>
        <w:rPr>
          <w:rFonts w:eastAsia="Times New Roman" w:cstheme="minorHAnsi"/>
          <w:sz w:val="24"/>
          <w:szCs w:val="24"/>
          <w:lang w:eastAsia="it-IT"/>
        </w:rPr>
        <w:t>porter</w:t>
      </w:r>
      <w:proofErr w:type="spellEnd"/>
    </w:p>
    <w:p w:rsidR="00841179" w:rsidRPr="009321E9" w:rsidRDefault="00841179" w:rsidP="00BF1662">
      <w:pPr>
        <w:spacing w:after="0" w:line="240" w:lineRule="auto"/>
        <w:jc w:val="both"/>
        <w:rPr>
          <w:rFonts w:eastAsia="Times New Roman" w:cstheme="minorHAnsi"/>
          <w:sz w:val="24"/>
          <w:szCs w:val="24"/>
          <w:lang w:eastAsia="it-IT"/>
        </w:rPr>
      </w:pPr>
    </w:p>
    <w:p w:rsidR="00841179" w:rsidRPr="009321E9" w:rsidRDefault="00841179" w:rsidP="00BF1662">
      <w:pPr>
        <w:autoSpaceDE w:val="0"/>
        <w:autoSpaceDN w:val="0"/>
        <w:adjustRightInd w:val="0"/>
        <w:spacing w:after="0" w:line="240" w:lineRule="auto"/>
        <w:jc w:val="both"/>
        <w:rPr>
          <w:rFonts w:cstheme="minorHAnsi"/>
          <w:b/>
          <w:bCs/>
          <w:iCs/>
          <w:sz w:val="24"/>
          <w:szCs w:val="24"/>
          <w:u w:val="single"/>
        </w:rPr>
      </w:pPr>
      <w:r w:rsidRPr="009321E9">
        <w:rPr>
          <w:rFonts w:cstheme="minorHAnsi"/>
          <w:b/>
          <w:bCs/>
          <w:iCs/>
          <w:sz w:val="24"/>
          <w:szCs w:val="24"/>
          <w:u w:val="single"/>
        </w:rPr>
        <w:t xml:space="preserve">variazioni previste rispetto all’anno precedente: </w:t>
      </w:r>
    </w:p>
    <w:p w:rsidR="00841179" w:rsidRPr="009321E9" w:rsidRDefault="00841179" w:rsidP="00BF1662">
      <w:pPr>
        <w:autoSpaceDE w:val="0"/>
        <w:autoSpaceDN w:val="0"/>
        <w:adjustRightInd w:val="0"/>
        <w:spacing w:after="0" w:line="240" w:lineRule="auto"/>
        <w:jc w:val="both"/>
        <w:rPr>
          <w:rFonts w:cstheme="minorHAnsi"/>
          <w:bCs/>
          <w:iCs/>
          <w:sz w:val="24"/>
          <w:szCs w:val="24"/>
        </w:rPr>
      </w:pPr>
      <w:r w:rsidRPr="009321E9">
        <w:rPr>
          <w:rFonts w:cstheme="minorHAnsi"/>
          <w:bCs/>
          <w:iCs/>
          <w:sz w:val="24"/>
          <w:szCs w:val="24"/>
        </w:rPr>
        <w:t>nessuna variazione</w:t>
      </w: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5657AF" w:rsidRPr="009321E9" w:rsidRDefault="005657AF" w:rsidP="00BF1662">
      <w:pPr>
        <w:spacing w:after="0" w:line="240" w:lineRule="auto"/>
        <w:jc w:val="center"/>
        <w:rPr>
          <w:rFonts w:cstheme="minorHAnsi"/>
          <w:sz w:val="24"/>
          <w:szCs w:val="24"/>
        </w:rPr>
      </w:pPr>
      <w:r w:rsidRPr="009321E9">
        <w:rPr>
          <w:rFonts w:eastAsia="Times New Roman" w:cstheme="minorHAnsi"/>
          <w:bCs/>
          <w:sz w:val="24"/>
          <w:szCs w:val="24"/>
          <w:lang w:eastAsia="it-IT"/>
        </w:rPr>
        <w:lastRenderedPageBreak/>
        <w:t xml:space="preserve">SERVIZIO DI </w:t>
      </w:r>
      <w:r>
        <w:rPr>
          <w:rFonts w:eastAsia="Times New Roman" w:cstheme="minorHAnsi"/>
          <w:bCs/>
          <w:sz w:val="24"/>
          <w:szCs w:val="24"/>
          <w:lang w:eastAsia="it-IT"/>
        </w:rPr>
        <w:t>LAVAGGIO MARCIAPIEDI</w:t>
      </w:r>
    </w:p>
    <w:p w:rsidR="00841179" w:rsidRDefault="00841179" w:rsidP="00BF1662">
      <w:pPr>
        <w:spacing w:after="0" w:line="240" w:lineRule="auto"/>
        <w:jc w:val="both"/>
        <w:rPr>
          <w:rFonts w:cstheme="minorHAnsi"/>
          <w:sz w:val="24"/>
          <w:szCs w:val="24"/>
        </w:rPr>
      </w:pPr>
    </w:p>
    <w:p w:rsidR="00772809" w:rsidRDefault="00772809" w:rsidP="00BF1662">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772809" w:rsidRDefault="00772809" w:rsidP="00BF1662">
      <w:pPr>
        <w:spacing w:after="0" w:line="240" w:lineRule="auto"/>
        <w:jc w:val="both"/>
        <w:rPr>
          <w:rFonts w:cstheme="minorHAnsi"/>
          <w:sz w:val="24"/>
          <w:szCs w:val="24"/>
        </w:rPr>
      </w:pPr>
    </w:p>
    <w:p w:rsidR="005657AF" w:rsidRPr="009321E9" w:rsidRDefault="005657AF" w:rsidP="00BF1662">
      <w:pPr>
        <w:keepNext/>
        <w:spacing w:after="0" w:line="240" w:lineRule="auto"/>
        <w:jc w:val="both"/>
        <w:outlineLvl w:val="1"/>
        <w:rPr>
          <w:rFonts w:eastAsia="Times New Roman" w:cstheme="minorHAnsi"/>
          <w:bCs/>
          <w:iCs/>
          <w:sz w:val="24"/>
          <w:szCs w:val="24"/>
          <w:lang w:eastAsia="it-IT"/>
        </w:rPr>
      </w:pPr>
      <w:r w:rsidRPr="009321E9">
        <w:rPr>
          <w:rFonts w:eastAsia="Times New Roman" w:cstheme="minorHAnsi"/>
          <w:bCs/>
          <w:iCs/>
          <w:sz w:val="24"/>
          <w:szCs w:val="24"/>
          <w:lang w:eastAsia="it-IT"/>
        </w:rPr>
        <w:t>– TIPOLOGIA DEL SERVIZIO</w:t>
      </w:r>
    </w:p>
    <w:p w:rsidR="005657AF" w:rsidRPr="009321E9" w:rsidRDefault="005657AF"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Il servizio riguarda la pulizia e sanificazione dei marciapiedi.</w:t>
      </w:r>
    </w:p>
    <w:p w:rsidR="005657AF" w:rsidRPr="00C23A47" w:rsidRDefault="005657AF" w:rsidP="00BF1662">
      <w:pPr>
        <w:keepNext/>
        <w:spacing w:after="0" w:line="240" w:lineRule="auto"/>
        <w:jc w:val="both"/>
        <w:outlineLvl w:val="1"/>
        <w:rPr>
          <w:rFonts w:eastAsia="Times New Roman" w:cstheme="minorHAnsi"/>
          <w:bCs/>
          <w:iCs/>
          <w:sz w:val="24"/>
          <w:szCs w:val="24"/>
          <w:lang w:eastAsia="it-IT"/>
        </w:rPr>
      </w:pPr>
      <w:r w:rsidRPr="00C23A47">
        <w:rPr>
          <w:rFonts w:eastAsia="Times New Roman" w:cstheme="minorHAnsi"/>
          <w:sz w:val="24"/>
          <w:szCs w:val="24"/>
          <w:lang w:eastAsia="it-IT"/>
        </w:rPr>
        <w:t>Servizio svolto</w:t>
      </w:r>
      <w:r>
        <w:rPr>
          <w:rFonts w:eastAsia="Times New Roman" w:cstheme="minorHAnsi"/>
          <w:sz w:val="24"/>
          <w:szCs w:val="24"/>
          <w:lang w:eastAsia="it-IT"/>
        </w:rPr>
        <w:t xml:space="preserve"> direttamente da ASM Voghera</w:t>
      </w:r>
      <w:r w:rsidRPr="00C23A47">
        <w:rPr>
          <w:rFonts w:eastAsia="Times New Roman" w:cstheme="minorHAnsi"/>
          <w:sz w:val="24"/>
          <w:szCs w:val="24"/>
          <w:lang w:eastAsia="it-IT"/>
        </w:rPr>
        <w:t>.</w:t>
      </w:r>
    </w:p>
    <w:p w:rsidR="00841179" w:rsidRDefault="00841179" w:rsidP="00BF1662">
      <w:pPr>
        <w:spacing w:after="0" w:line="240" w:lineRule="auto"/>
        <w:jc w:val="both"/>
        <w:rPr>
          <w:rFonts w:cstheme="minorHAnsi"/>
          <w:sz w:val="24"/>
          <w:szCs w:val="24"/>
        </w:rPr>
      </w:pPr>
    </w:p>
    <w:p w:rsidR="005657AF" w:rsidRPr="009321E9" w:rsidRDefault="005657AF" w:rsidP="00BF1662">
      <w:pPr>
        <w:keepNext/>
        <w:spacing w:after="0" w:line="240" w:lineRule="auto"/>
        <w:outlineLvl w:val="1"/>
        <w:rPr>
          <w:rFonts w:eastAsia="Times New Roman" w:cstheme="minorHAnsi"/>
          <w:bCs/>
          <w:iCs/>
          <w:sz w:val="24"/>
          <w:szCs w:val="24"/>
          <w:lang w:eastAsia="it-IT"/>
        </w:rPr>
      </w:pPr>
      <w:r w:rsidRPr="009321E9">
        <w:rPr>
          <w:rFonts w:eastAsia="Times New Roman" w:cstheme="minorHAnsi"/>
          <w:bCs/>
          <w:iCs/>
          <w:sz w:val="24"/>
          <w:szCs w:val="24"/>
          <w:lang w:eastAsia="it-IT"/>
        </w:rPr>
        <w:t>- MODALITA’ DI SVOLGIMENTO DEL SERVIZIO</w:t>
      </w:r>
    </w:p>
    <w:p w:rsidR="005657AF" w:rsidRDefault="005657AF" w:rsidP="00BF1662">
      <w:pPr>
        <w:spacing w:after="0" w:line="240" w:lineRule="auto"/>
        <w:jc w:val="both"/>
        <w:rPr>
          <w:rFonts w:cstheme="minorHAnsi"/>
          <w:sz w:val="24"/>
          <w:szCs w:val="24"/>
        </w:rPr>
      </w:pPr>
      <w:r>
        <w:rPr>
          <w:rFonts w:cstheme="minorHAnsi"/>
          <w:sz w:val="24"/>
          <w:szCs w:val="24"/>
        </w:rPr>
        <w:t xml:space="preserve">Il servizio viene effettuato con cadenza quotidiana </w:t>
      </w:r>
      <w:r w:rsidRPr="005657AF">
        <w:rPr>
          <w:rFonts w:cstheme="minorHAnsi"/>
          <w:sz w:val="24"/>
          <w:szCs w:val="24"/>
        </w:rPr>
        <w:t>in orario compreso tra le ore 06,00 e le ore 9,00 in otto vie del centro storico, limitrofe a piazza Duomo, questa compresa, mediante l’impiego di idoneo mezzo con lancia a pressione ed autista</w:t>
      </w:r>
      <w:r>
        <w:rPr>
          <w:rFonts w:cstheme="minorHAnsi"/>
          <w:sz w:val="24"/>
          <w:szCs w:val="24"/>
        </w:rPr>
        <w:t>.</w:t>
      </w:r>
    </w:p>
    <w:p w:rsidR="00915FE7" w:rsidRDefault="00915FE7" w:rsidP="00BF1662">
      <w:pPr>
        <w:spacing w:after="0" w:line="240" w:lineRule="auto"/>
        <w:jc w:val="both"/>
        <w:rPr>
          <w:rFonts w:cstheme="minorHAnsi"/>
          <w:sz w:val="24"/>
          <w:szCs w:val="24"/>
        </w:rPr>
      </w:pPr>
      <w:r>
        <w:rPr>
          <w:rFonts w:cstheme="minorHAnsi"/>
          <w:sz w:val="24"/>
          <w:szCs w:val="24"/>
        </w:rPr>
        <w:t>Nelle giornate di martedì e venerdì, il servizio viene effettuato anche nel pomeriggio, in concomitanza con il servizio di pulizia mercatale.</w:t>
      </w:r>
    </w:p>
    <w:p w:rsidR="005657AF" w:rsidRDefault="005657AF" w:rsidP="00BF1662">
      <w:pPr>
        <w:spacing w:after="0" w:line="240" w:lineRule="auto"/>
        <w:jc w:val="both"/>
        <w:rPr>
          <w:rFonts w:cstheme="minorHAnsi"/>
          <w:sz w:val="24"/>
          <w:szCs w:val="24"/>
        </w:rPr>
      </w:pPr>
      <w:r>
        <w:rPr>
          <w:rFonts w:cstheme="minorHAnsi"/>
          <w:sz w:val="24"/>
          <w:szCs w:val="24"/>
        </w:rPr>
        <w:t>In casi particolari, viene esteso il servizio al sottopassaggio della Ferrovia e dell’Autoporto di Voghera.</w:t>
      </w:r>
    </w:p>
    <w:p w:rsidR="005657AF" w:rsidRPr="009321E9" w:rsidRDefault="005657AF" w:rsidP="00BF1662">
      <w:pPr>
        <w:spacing w:after="0" w:line="240" w:lineRule="auto"/>
        <w:jc w:val="both"/>
        <w:rPr>
          <w:rFonts w:cstheme="minorHAnsi"/>
          <w:sz w:val="24"/>
          <w:szCs w:val="24"/>
        </w:rPr>
      </w:pPr>
    </w:p>
    <w:p w:rsidR="005657AF" w:rsidRPr="009321E9" w:rsidRDefault="005657AF" w:rsidP="00BF1662">
      <w:pPr>
        <w:spacing w:after="0" w:line="240" w:lineRule="auto"/>
        <w:rPr>
          <w:rFonts w:eastAsia="Times New Roman" w:cstheme="minorHAnsi"/>
          <w:bCs/>
          <w:iCs/>
          <w:sz w:val="24"/>
          <w:szCs w:val="24"/>
          <w:lang w:eastAsia="it-IT"/>
        </w:rPr>
      </w:pPr>
      <w:r w:rsidRPr="009321E9">
        <w:rPr>
          <w:rFonts w:eastAsia="Times New Roman" w:cstheme="minorHAnsi"/>
          <w:bCs/>
          <w:iCs/>
          <w:sz w:val="24"/>
          <w:szCs w:val="24"/>
          <w:lang w:eastAsia="it-IT"/>
        </w:rPr>
        <w:t>– STRUTTURA OPERATIVA MESSA A DISPOSIZIONE DA ASM VOGHERA</w:t>
      </w:r>
    </w:p>
    <w:p w:rsidR="005657AF" w:rsidRPr="009321E9" w:rsidRDefault="005657AF" w:rsidP="00BF1662">
      <w:pPr>
        <w:spacing w:after="0" w:line="240" w:lineRule="auto"/>
        <w:jc w:val="both"/>
        <w:rPr>
          <w:rFonts w:eastAsia="Times New Roman" w:cstheme="minorHAnsi"/>
          <w:sz w:val="24"/>
          <w:szCs w:val="24"/>
          <w:lang w:eastAsia="it-IT"/>
        </w:rPr>
      </w:pPr>
      <w:r w:rsidRPr="009321E9">
        <w:rPr>
          <w:rFonts w:eastAsia="Times New Roman" w:cstheme="minorHAnsi"/>
          <w:bCs/>
          <w:sz w:val="24"/>
          <w:szCs w:val="24"/>
          <w:lang w:eastAsia="it-IT"/>
        </w:rPr>
        <w:t>Personale</w:t>
      </w:r>
      <w:r w:rsidRPr="009321E9">
        <w:rPr>
          <w:rFonts w:eastAsia="Times New Roman" w:cstheme="minorHAnsi"/>
          <w:sz w:val="24"/>
          <w:szCs w:val="24"/>
          <w:lang w:eastAsia="it-IT"/>
        </w:rPr>
        <w:t>:</w:t>
      </w:r>
    </w:p>
    <w:p w:rsidR="005657AF" w:rsidRPr="009321E9" w:rsidRDefault="005657AF"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Pr="009321E9">
        <w:rPr>
          <w:rFonts w:eastAsia="Times New Roman" w:cstheme="minorHAnsi"/>
          <w:sz w:val="24"/>
          <w:szCs w:val="24"/>
          <w:lang w:eastAsia="it-IT"/>
        </w:rPr>
        <w:t xml:space="preserve"> operator</w:t>
      </w:r>
      <w:r>
        <w:rPr>
          <w:rFonts w:eastAsia="Times New Roman" w:cstheme="minorHAnsi"/>
          <w:sz w:val="24"/>
          <w:szCs w:val="24"/>
          <w:lang w:eastAsia="it-IT"/>
        </w:rPr>
        <w:t>e</w:t>
      </w:r>
      <w:r w:rsidRPr="009321E9">
        <w:rPr>
          <w:rFonts w:eastAsia="Times New Roman" w:cstheme="minorHAnsi"/>
          <w:sz w:val="24"/>
          <w:szCs w:val="24"/>
          <w:lang w:eastAsia="it-IT"/>
        </w:rPr>
        <w:t xml:space="preserve"> ecologic</w:t>
      </w:r>
      <w:r>
        <w:rPr>
          <w:rFonts w:eastAsia="Times New Roman" w:cstheme="minorHAnsi"/>
          <w:sz w:val="24"/>
          <w:szCs w:val="24"/>
          <w:lang w:eastAsia="it-IT"/>
        </w:rPr>
        <w:t>o</w:t>
      </w:r>
      <w:r w:rsidRPr="009321E9">
        <w:rPr>
          <w:rFonts w:eastAsia="Times New Roman" w:cstheme="minorHAnsi"/>
          <w:sz w:val="24"/>
          <w:szCs w:val="24"/>
          <w:lang w:eastAsia="it-IT"/>
        </w:rPr>
        <w:t xml:space="preserve"> </w:t>
      </w:r>
    </w:p>
    <w:p w:rsidR="005657AF" w:rsidRPr="009321E9" w:rsidRDefault="005657AF" w:rsidP="00BF1662">
      <w:pPr>
        <w:spacing w:after="0" w:line="240" w:lineRule="auto"/>
        <w:jc w:val="both"/>
        <w:rPr>
          <w:rFonts w:eastAsia="Times New Roman" w:cstheme="minorHAnsi"/>
          <w:sz w:val="24"/>
          <w:szCs w:val="24"/>
          <w:lang w:eastAsia="it-IT"/>
        </w:rPr>
      </w:pPr>
      <w:r w:rsidRPr="009321E9">
        <w:rPr>
          <w:rFonts w:eastAsia="Times New Roman" w:cstheme="minorHAnsi"/>
          <w:sz w:val="24"/>
          <w:szCs w:val="24"/>
          <w:lang w:eastAsia="it-IT"/>
        </w:rPr>
        <w:t xml:space="preserve">Automezzi:    </w:t>
      </w:r>
    </w:p>
    <w:p w:rsidR="005657AF" w:rsidRPr="009321E9" w:rsidRDefault="005657AF" w:rsidP="00BF1662">
      <w:pPr>
        <w:spacing w:after="0" w:line="240" w:lineRule="auto"/>
        <w:jc w:val="both"/>
        <w:rPr>
          <w:rFonts w:eastAsia="Times New Roman" w:cstheme="minorHAnsi"/>
          <w:sz w:val="24"/>
          <w:szCs w:val="24"/>
          <w:lang w:eastAsia="it-IT"/>
        </w:rPr>
      </w:pPr>
      <w:r>
        <w:rPr>
          <w:rFonts w:eastAsia="Times New Roman" w:cstheme="minorHAnsi"/>
          <w:sz w:val="24"/>
          <w:szCs w:val="24"/>
          <w:lang w:eastAsia="it-IT"/>
        </w:rPr>
        <w:t>1</w:t>
      </w:r>
      <w:r w:rsidRPr="009321E9">
        <w:rPr>
          <w:rFonts w:eastAsia="Times New Roman" w:cstheme="minorHAnsi"/>
          <w:sz w:val="24"/>
          <w:szCs w:val="24"/>
          <w:lang w:eastAsia="it-IT"/>
        </w:rPr>
        <w:t xml:space="preserve"> </w:t>
      </w:r>
      <w:r>
        <w:rPr>
          <w:rFonts w:eastAsia="Times New Roman" w:cstheme="minorHAnsi"/>
          <w:sz w:val="24"/>
          <w:szCs w:val="24"/>
          <w:lang w:eastAsia="it-IT"/>
        </w:rPr>
        <w:t>autocarro con attrezzatura con lancia ad alta pressione</w:t>
      </w:r>
    </w:p>
    <w:p w:rsidR="005657AF" w:rsidRPr="009321E9" w:rsidRDefault="005657AF" w:rsidP="00BF1662">
      <w:pPr>
        <w:spacing w:after="0" w:line="240" w:lineRule="auto"/>
        <w:jc w:val="both"/>
        <w:rPr>
          <w:rFonts w:eastAsia="Times New Roman" w:cstheme="minorHAnsi"/>
          <w:sz w:val="24"/>
          <w:szCs w:val="24"/>
          <w:lang w:eastAsia="it-IT"/>
        </w:rPr>
      </w:pPr>
    </w:p>
    <w:p w:rsidR="005657AF" w:rsidRPr="009321E9" w:rsidRDefault="005657AF" w:rsidP="00BF1662">
      <w:pPr>
        <w:autoSpaceDE w:val="0"/>
        <w:autoSpaceDN w:val="0"/>
        <w:adjustRightInd w:val="0"/>
        <w:spacing w:after="0" w:line="240" w:lineRule="auto"/>
        <w:jc w:val="both"/>
        <w:rPr>
          <w:rFonts w:cstheme="minorHAnsi"/>
          <w:b/>
          <w:bCs/>
          <w:iCs/>
          <w:sz w:val="24"/>
          <w:szCs w:val="24"/>
          <w:u w:val="single"/>
        </w:rPr>
      </w:pPr>
      <w:r w:rsidRPr="009321E9">
        <w:rPr>
          <w:rFonts w:cstheme="minorHAnsi"/>
          <w:b/>
          <w:bCs/>
          <w:iCs/>
          <w:sz w:val="24"/>
          <w:szCs w:val="24"/>
          <w:u w:val="single"/>
        </w:rPr>
        <w:t xml:space="preserve">variazioni previste rispetto all’anno precedente: </w:t>
      </w:r>
    </w:p>
    <w:p w:rsidR="005657AF" w:rsidRPr="009321E9" w:rsidRDefault="005657AF" w:rsidP="00BF1662">
      <w:pPr>
        <w:autoSpaceDE w:val="0"/>
        <w:autoSpaceDN w:val="0"/>
        <w:adjustRightInd w:val="0"/>
        <w:spacing w:after="0" w:line="240" w:lineRule="auto"/>
        <w:jc w:val="both"/>
        <w:rPr>
          <w:rFonts w:cstheme="minorHAnsi"/>
          <w:bCs/>
          <w:iCs/>
          <w:sz w:val="24"/>
          <w:szCs w:val="24"/>
        </w:rPr>
      </w:pPr>
      <w:r w:rsidRPr="009321E9">
        <w:rPr>
          <w:rFonts w:cstheme="minorHAnsi"/>
          <w:bCs/>
          <w:iCs/>
          <w:sz w:val="24"/>
          <w:szCs w:val="24"/>
        </w:rPr>
        <w:t>nessuna variazione</w:t>
      </w: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841179" w:rsidRDefault="00841179" w:rsidP="00BF1662">
      <w:pPr>
        <w:spacing w:after="0" w:line="240" w:lineRule="auto"/>
        <w:jc w:val="both"/>
        <w:rPr>
          <w:rFonts w:cstheme="minorHAnsi"/>
          <w:sz w:val="24"/>
          <w:szCs w:val="24"/>
        </w:rPr>
      </w:pPr>
    </w:p>
    <w:p w:rsidR="006E71D9" w:rsidRPr="009321E9" w:rsidRDefault="006E71D9" w:rsidP="00BF1662">
      <w:pPr>
        <w:keepNext/>
        <w:spacing w:after="0" w:line="240" w:lineRule="auto"/>
        <w:jc w:val="center"/>
        <w:outlineLvl w:val="1"/>
        <w:rPr>
          <w:rFonts w:eastAsia="Times New Roman" w:cstheme="minorHAnsi"/>
          <w:sz w:val="24"/>
          <w:szCs w:val="24"/>
          <w:lang w:eastAsia="it-IT"/>
        </w:rPr>
      </w:pPr>
      <w:r>
        <w:rPr>
          <w:rFonts w:eastAsia="Times New Roman" w:cstheme="minorHAnsi"/>
          <w:bCs/>
          <w:sz w:val="24"/>
          <w:szCs w:val="24"/>
          <w:lang w:eastAsia="it-IT"/>
        </w:rPr>
        <w:lastRenderedPageBreak/>
        <w:t>UFFICIO INFORMAZIONI UTENTI</w:t>
      </w:r>
    </w:p>
    <w:p w:rsidR="00B6072B" w:rsidRDefault="00B6072B" w:rsidP="00BF1662">
      <w:pPr>
        <w:spacing w:after="0" w:line="240" w:lineRule="auto"/>
        <w:jc w:val="both"/>
        <w:rPr>
          <w:rFonts w:cstheme="minorHAnsi"/>
          <w:sz w:val="24"/>
          <w:szCs w:val="24"/>
          <w:lang w:eastAsia="it-IT"/>
        </w:rPr>
      </w:pPr>
    </w:p>
    <w:p w:rsidR="006E71D9" w:rsidRDefault="006E71D9" w:rsidP="00BF1662">
      <w:pPr>
        <w:keepNext/>
        <w:spacing w:after="0" w:line="240" w:lineRule="auto"/>
        <w:jc w:val="both"/>
        <w:outlineLvl w:val="1"/>
        <w:rPr>
          <w:rFonts w:eastAsia="Times New Roman" w:cstheme="minorHAnsi"/>
          <w:bCs/>
          <w:iCs/>
          <w:sz w:val="24"/>
          <w:szCs w:val="24"/>
          <w:lang w:eastAsia="it-IT"/>
        </w:rPr>
      </w:pPr>
      <w:r w:rsidRPr="00322532">
        <w:rPr>
          <w:rFonts w:cstheme="minorHAnsi"/>
          <w:b/>
          <w:bCs/>
          <w:iCs/>
          <w:sz w:val="24"/>
          <w:szCs w:val="24"/>
          <w:u w:val="single"/>
        </w:rPr>
        <w:t>modello gestionale ed organizzativo</w:t>
      </w:r>
    </w:p>
    <w:p w:rsidR="00B72D6D" w:rsidRDefault="006E71D9" w:rsidP="00BF1662">
      <w:pPr>
        <w:spacing w:after="0" w:line="240" w:lineRule="auto"/>
        <w:jc w:val="both"/>
        <w:rPr>
          <w:rFonts w:cstheme="minorHAnsi"/>
          <w:sz w:val="24"/>
          <w:szCs w:val="24"/>
          <w:lang w:eastAsia="it-IT"/>
        </w:rPr>
      </w:pPr>
      <w:r w:rsidRPr="006E71D9">
        <w:rPr>
          <w:rFonts w:cstheme="minorHAnsi"/>
          <w:sz w:val="24"/>
          <w:szCs w:val="24"/>
          <w:lang w:eastAsia="it-IT"/>
        </w:rPr>
        <w:t xml:space="preserve">Al fine di incentivare la raccolta differenziata, è attivo un info </w:t>
      </w:r>
      <w:proofErr w:type="spellStart"/>
      <w:r w:rsidRPr="006E71D9">
        <w:rPr>
          <w:rFonts w:cstheme="minorHAnsi"/>
          <w:sz w:val="24"/>
          <w:szCs w:val="24"/>
          <w:lang w:eastAsia="it-IT"/>
        </w:rPr>
        <w:t>point</w:t>
      </w:r>
      <w:proofErr w:type="spellEnd"/>
      <w:r w:rsidRPr="006E71D9">
        <w:rPr>
          <w:rFonts w:cstheme="minorHAnsi"/>
          <w:sz w:val="24"/>
          <w:szCs w:val="24"/>
          <w:lang w:eastAsia="it-IT"/>
        </w:rPr>
        <w:t xml:space="preserve"> </w:t>
      </w:r>
      <w:r w:rsidR="00B72D6D">
        <w:rPr>
          <w:rFonts w:cstheme="minorHAnsi"/>
          <w:sz w:val="24"/>
          <w:szCs w:val="24"/>
          <w:lang w:eastAsia="it-IT"/>
        </w:rPr>
        <w:t>presso la sede di Via Gasometro 17.</w:t>
      </w:r>
      <w:r w:rsidRPr="006E71D9">
        <w:rPr>
          <w:rFonts w:cstheme="minorHAnsi"/>
          <w:sz w:val="24"/>
          <w:szCs w:val="24"/>
          <w:lang w:eastAsia="it-IT"/>
        </w:rPr>
        <w:t xml:space="preserve"> </w:t>
      </w:r>
      <w:r w:rsidR="00B72D6D">
        <w:rPr>
          <w:rFonts w:cstheme="minorHAnsi"/>
          <w:sz w:val="24"/>
          <w:szCs w:val="24"/>
          <w:lang w:eastAsia="it-IT"/>
        </w:rPr>
        <w:t>L’orario di apertura al pubblico è:</w:t>
      </w:r>
    </w:p>
    <w:p w:rsidR="00B72D6D" w:rsidRDefault="00B72D6D" w:rsidP="00BF1662">
      <w:pPr>
        <w:spacing w:after="0" w:line="240" w:lineRule="auto"/>
        <w:jc w:val="both"/>
        <w:rPr>
          <w:rFonts w:cstheme="minorHAnsi"/>
          <w:sz w:val="24"/>
          <w:szCs w:val="24"/>
          <w:lang w:eastAsia="it-IT"/>
        </w:rPr>
      </w:pPr>
    </w:p>
    <w:p w:rsidR="00B72D6D" w:rsidRPr="00B72D6D" w:rsidRDefault="00B72D6D" w:rsidP="00B72D6D">
      <w:pPr>
        <w:pStyle w:val="Paragrafoelenco"/>
        <w:numPr>
          <w:ilvl w:val="0"/>
          <w:numId w:val="43"/>
        </w:numPr>
        <w:spacing w:after="0" w:line="240" w:lineRule="auto"/>
        <w:jc w:val="both"/>
        <w:rPr>
          <w:rFonts w:cstheme="minorHAnsi"/>
          <w:sz w:val="24"/>
          <w:szCs w:val="24"/>
          <w:lang w:eastAsia="it-IT"/>
        </w:rPr>
      </w:pPr>
      <w:r w:rsidRPr="00B72D6D">
        <w:rPr>
          <w:rFonts w:cstheme="minorHAnsi"/>
          <w:sz w:val="24"/>
          <w:szCs w:val="24"/>
          <w:lang w:eastAsia="it-IT"/>
        </w:rPr>
        <w:t>lunedì</w:t>
      </w:r>
      <w:r>
        <w:rPr>
          <w:rFonts w:cstheme="minorHAnsi"/>
          <w:sz w:val="24"/>
          <w:szCs w:val="24"/>
          <w:lang w:eastAsia="it-IT"/>
        </w:rPr>
        <w:t xml:space="preserve">: </w:t>
      </w:r>
      <w:r w:rsidRPr="00B72D6D">
        <w:rPr>
          <w:rFonts w:cstheme="minorHAnsi"/>
          <w:sz w:val="24"/>
          <w:szCs w:val="24"/>
          <w:lang w:eastAsia="it-IT"/>
        </w:rPr>
        <w:t>dalle ore 8,00 alle ore 13,30</w:t>
      </w:r>
      <w:r w:rsidRPr="00B72D6D">
        <w:rPr>
          <w:rFonts w:cstheme="minorHAnsi"/>
          <w:sz w:val="24"/>
          <w:szCs w:val="24"/>
          <w:lang w:eastAsia="it-IT"/>
        </w:rPr>
        <w:tab/>
      </w:r>
      <w:r w:rsidRPr="00B72D6D">
        <w:rPr>
          <w:rFonts w:cstheme="minorHAnsi"/>
          <w:sz w:val="24"/>
          <w:szCs w:val="24"/>
          <w:lang w:eastAsia="it-IT"/>
        </w:rPr>
        <w:tab/>
      </w:r>
    </w:p>
    <w:p w:rsidR="00B72D6D" w:rsidRPr="00B72D6D" w:rsidRDefault="00B72D6D" w:rsidP="00B72D6D">
      <w:pPr>
        <w:pStyle w:val="Paragrafoelenco"/>
        <w:numPr>
          <w:ilvl w:val="0"/>
          <w:numId w:val="43"/>
        </w:numPr>
        <w:spacing w:after="0" w:line="240" w:lineRule="auto"/>
        <w:jc w:val="both"/>
        <w:rPr>
          <w:rFonts w:cstheme="minorHAnsi"/>
          <w:sz w:val="24"/>
          <w:szCs w:val="24"/>
          <w:lang w:eastAsia="it-IT"/>
        </w:rPr>
      </w:pPr>
      <w:r w:rsidRPr="00B72D6D">
        <w:rPr>
          <w:rFonts w:cstheme="minorHAnsi"/>
          <w:sz w:val="24"/>
          <w:szCs w:val="24"/>
          <w:lang w:eastAsia="it-IT"/>
        </w:rPr>
        <w:t>martedì</w:t>
      </w:r>
      <w:r>
        <w:rPr>
          <w:rFonts w:cstheme="minorHAnsi"/>
          <w:sz w:val="24"/>
          <w:szCs w:val="24"/>
          <w:lang w:eastAsia="it-IT"/>
        </w:rPr>
        <w:t xml:space="preserve">: </w:t>
      </w:r>
      <w:r w:rsidRPr="00B72D6D">
        <w:rPr>
          <w:rFonts w:cstheme="minorHAnsi"/>
          <w:sz w:val="24"/>
          <w:szCs w:val="24"/>
          <w:lang w:eastAsia="it-IT"/>
        </w:rPr>
        <w:t>dalle ore 8,00 alle ore 13,30</w:t>
      </w:r>
      <w:r>
        <w:rPr>
          <w:rFonts w:cstheme="minorHAnsi"/>
          <w:sz w:val="24"/>
          <w:szCs w:val="24"/>
          <w:lang w:eastAsia="it-IT"/>
        </w:rPr>
        <w:t xml:space="preserve"> e </w:t>
      </w:r>
      <w:r w:rsidRPr="00B72D6D">
        <w:rPr>
          <w:rFonts w:cstheme="minorHAnsi"/>
          <w:sz w:val="24"/>
          <w:szCs w:val="24"/>
          <w:lang w:eastAsia="it-IT"/>
        </w:rPr>
        <w:t xml:space="preserve">dalle ore 14,30 alle 17,30              </w:t>
      </w:r>
    </w:p>
    <w:p w:rsidR="00B72D6D" w:rsidRDefault="00B72D6D" w:rsidP="00B72D6D">
      <w:pPr>
        <w:pStyle w:val="Paragrafoelenco"/>
        <w:numPr>
          <w:ilvl w:val="0"/>
          <w:numId w:val="45"/>
        </w:numPr>
        <w:spacing w:after="0" w:line="240" w:lineRule="auto"/>
        <w:jc w:val="both"/>
        <w:rPr>
          <w:rFonts w:cstheme="minorHAnsi"/>
          <w:sz w:val="24"/>
          <w:szCs w:val="24"/>
          <w:lang w:eastAsia="it-IT"/>
        </w:rPr>
      </w:pPr>
      <w:r w:rsidRPr="00B72D6D">
        <w:rPr>
          <w:rFonts w:cstheme="minorHAnsi"/>
          <w:sz w:val="24"/>
          <w:szCs w:val="24"/>
          <w:lang w:eastAsia="it-IT"/>
        </w:rPr>
        <w:t>mercoledì</w:t>
      </w:r>
      <w:r>
        <w:rPr>
          <w:rFonts w:cstheme="minorHAnsi"/>
          <w:sz w:val="24"/>
          <w:szCs w:val="24"/>
          <w:lang w:eastAsia="it-IT"/>
        </w:rPr>
        <w:t xml:space="preserve">: dalle ore 8,00 alle ore 13,30 e </w:t>
      </w:r>
      <w:r w:rsidRPr="00B72D6D">
        <w:rPr>
          <w:rFonts w:cstheme="minorHAnsi"/>
          <w:sz w:val="24"/>
          <w:szCs w:val="24"/>
          <w:lang w:eastAsia="it-IT"/>
        </w:rPr>
        <w:t xml:space="preserve">dalle ore 14,30 alle 17,30     </w:t>
      </w:r>
    </w:p>
    <w:p w:rsidR="00B72D6D" w:rsidRDefault="00B72D6D" w:rsidP="00B72D6D">
      <w:pPr>
        <w:pStyle w:val="Paragrafoelenco"/>
        <w:numPr>
          <w:ilvl w:val="0"/>
          <w:numId w:val="45"/>
        </w:numPr>
        <w:spacing w:after="0" w:line="240" w:lineRule="auto"/>
        <w:jc w:val="both"/>
        <w:rPr>
          <w:rFonts w:cstheme="minorHAnsi"/>
          <w:sz w:val="24"/>
          <w:szCs w:val="24"/>
          <w:lang w:eastAsia="it-IT"/>
        </w:rPr>
      </w:pPr>
      <w:r w:rsidRPr="00B72D6D">
        <w:rPr>
          <w:rFonts w:cstheme="minorHAnsi"/>
          <w:sz w:val="24"/>
          <w:szCs w:val="24"/>
          <w:lang w:eastAsia="it-IT"/>
        </w:rPr>
        <w:t xml:space="preserve">giovedì: dalle ore 8,00 alle ore 13,30 </w:t>
      </w:r>
    </w:p>
    <w:p w:rsidR="00B72D6D" w:rsidRPr="00B72D6D" w:rsidRDefault="00B72D6D" w:rsidP="00B72D6D">
      <w:pPr>
        <w:pStyle w:val="Paragrafoelenco"/>
        <w:numPr>
          <w:ilvl w:val="0"/>
          <w:numId w:val="45"/>
        </w:numPr>
        <w:spacing w:after="0" w:line="240" w:lineRule="auto"/>
        <w:jc w:val="both"/>
        <w:rPr>
          <w:rFonts w:cstheme="minorHAnsi"/>
          <w:sz w:val="24"/>
          <w:szCs w:val="24"/>
          <w:lang w:eastAsia="it-IT"/>
        </w:rPr>
      </w:pPr>
      <w:r w:rsidRPr="00B72D6D">
        <w:rPr>
          <w:rFonts w:cstheme="minorHAnsi"/>
          <w:sz w:val="24"/>
          <w:szCs w:val="24"/>
          <w:lang w:eastAsia="it-IT"/>
        </w:rPr>
        <w:t>venerdì</w:t>
      </w:r>
      <w:r>
        <w:rPr>
          <w:rFonts w:cstheme="minorHAnsi"/>
          <w:sz w:val="24"/>
          <w:szCs w:val="24"/>
          <w:lang w:eastAsia="it-IT"/>
        </w:rPr>
        <w:t xml:space="preserve">: </w:t>
      </w:r>
      <w:r w:rsidRPr="00B72D6D">
        <w:rPr>
          <w:rFonts w:cstheme="minorHAnsi"/>
          <w:sz w:val="24"/>
          <w:szCs w:val="24"/>
          <w:lang w:eastAsia="it-IT"/>
        </w:rPr>
        <w:t xml:space="preserve">dalle ore 8,00 alle ore 13,00          </w:t>
      </w:r>
    </w:p>
    <w:p w:rsidR="00B72D6D" w:rsidRDefault="00B72D6D" w:rsidP="00BF1662">
      <w:pPr>
        <w:spacing w:after="0" w:line="240" w:lineRule="auto"/>
        <w:jc w:val="both"/>
        <w:rPr>
          <w:rFonts w:cstheme="minorHAnsi"/>
          <w:sz w:val="24"/>
          <w:szCs w:val="24"/>
          <w:lang w:eastAsia="it-IT"/>
        </w:rPr>
      </w:pPr>
    </w:p>
    <w:p w:rsidR="00B72D6D" w:rsidRDefault="006E71D9" w:rsidP="00BF1662">
      <w:pPr>
        <w:spacing w:after="0" w:line="240" w:lineRule="auto"/>
        <w:jc w:val="both"/>
        <w:rPr>
          <w:rFonts w:cstheme="minorHAnsi"/>
          <w:sz w:val="24"/>
          <w:szCs w:val="24"/>
          <w:lang w:eastAsia="it-IT"/>
        </w:rPr>
      </w:pPr>
      <w:r w:rsidRPr="006E71D9">
        <w:rPr>
          <w:rFonts w:cstheme="minorHAnsi"/>
          <w:sz w:val="24"/>
          <w:szCs w:val="24"/>
          <w:lang w:eastAsia="it-IT"/>
        </w:rPr>
        <w:t xml:space="preserve">L’info </w:t>
      </w:r>
      <w:proofErr w:type="spellStart"/>
      <w:r w:rsidRPr="006E71D9">
        <w:rPr>
          <w:rFonts w:cstheme="minorHAnsi"/>
          <w:sz w:val="24"/>
          <w:szCs w:val="24"/>
          <w:lang w:eastAsia="it-IT"/>
        </w:rPr>
        <w:t>point</w:t>
      </w:r>
      <w:proofErr w:type="spellEnd"/>
      <w:r w:rsidRPr="006E71D9">
        <w:rPr>
          <w:rFonts w:cstheme="minorHAnsi"/>
          <w:sz w:val="24"/>
          <w:szCs w:val="24"/>
          <w:lang w:eastAsia="it-IT"/>
        </w:rPr>
        <w:t xml:space="preserve">, </w:t>
      </w:r>
      <w:r w:rsidR="00B72D6D">
        <w:rPr>
          <w:rFonts w:cstheme="minorHAnsi"/>
          <w:sz w:val="24"/>
          <w:szCs w:val="24"/>
          <w:lang w:eastAsia="it-IT"/>
        </w:rPr>
        <w:t xml:space="preserve">svolgendo un’attività </w:t>
      </w:r>
      <w:proofErr w:type="spellStart"/>
      <w:r w:rsidR="00B72D6D">
        <w:rPr>
          <w:rFonts w:cstheme="minorHAnsi"/>
          <w:sz w:val="24"/>
          <w:szCs w:val="24"/>
          <w:lang w:eastAsia="it-IT"/>
        </w:rPr>
        <w:t>sinfergica</w:t>
      </w:r>
      <w:proofErr w:type="spellEnd"/>
      <w:r w:rsidR="00B72D6D">
        <w:rPr>
          <w:rFonts w:cstheme="minorHAnsi"/>
          <w:sz w:val="24"/>
          <w:szCs w:val="24"/>
          <w:lang w:eastAsia="it-IT"/>
        </w:rPr>
        <w:t xml:space="preserve"> con l’ufficio tributi del comune di Voghera effettua le seguenti attività:</w:t>
      </w:r>
    </w:p>
    <w:p w:rsidR="00B72D6D" w:rsidRDefault="00B72D6D" w:rsidP="00B72D6D">
      <w:pPr>
        <w:pStyle w:val="Paragrafoelenco"/>
        <w:numPr>
          <w:ilvl w:val="0"/>
          <w:numId w:val="46"/>
        </w:numPr>
        <w:spacing w:after="0" w:line="240" w:lineRule="auto"/>
        <w:jc w:val="both"/>
        <w:rPr>
          <w:rFonts w:cstheme="minorHAnsi"/>
          <w:sz w:val="24"/>
          <w:szCs w:val="24"/>
          <w:lang w:eastAsia="it-IT"/>
        </w:rPr>
      </w:pPr>
      <w:r w:rsidRPr="006E71D9">
        <w:rPr>
          <w:rFonts w:cstheme="minorHAnsi"/>
          <w:sz w:val="24"/>
          <w:szCs w:val="24"/>
          <w:lang w:eastAsia="it-IT"/>
        </w:rPr>
        <w:t xml:space="preserve">informare la </w:t>
      </w:r>
      <w:r>
        <w:rPr>
          <w:rFonts w:cstheme="minorHAnsi"/>
          <w:sz w:val="24"/>
          <w:szCs w:val="24"/>
          <w:lang w:eastAsia="it-IT"/>
        </w:rPr>
        <w:t>utenze circa la</w:t>
      </w:r>
      <w:r w:rsidRPr="006E71D9">
        <w:rPr>
          <w:rFonts w:cstheme="minorHAnsi"/>
          <w:sz w:val="24"/>
          <w:szCs w:val="24"/>
          <w:lang w:eastAsia="it-IT"/>
        </w:rPr>
        <w:t xml:space="preserve"> </w:t>
      </w:r>
      <w:r>
        <w:rPr>
          <w:rFonts w:cstheme="minorHAnsi"/>
          <w:sz w:val="24"/>
          <w:szCs w:val="24"/>
          <w:lang w:eastAsia="it-IT"/>
        </w:rPr>
        <w:t>modalità di raccolta di rifiuti</w:t>
      </w:r>
    </w:p>
    <w:p w:rsidR="00B72D6D" w:rsidRPr="00B72D6D" w:rsidRDefault="00B72D6D" w:rsidP="00B72D6D">
      <w:pPr>
        <w:pStyle w:val="Paragrafoelenco"/>
        <w:numPr>
          <w:ilvl w:val="0"/>
          <w:numId w:val="46"/>
        </w:numPr>
        <w:spacing w:after="0" w:line="240" w:lineRule="auto"/>
        <w:jc w:val="both"/>
        <w:rPr>
          <w:rFonts w:cstheme="minorHAnsi"/>
          <w:sz w:val="24"/>
          <w:szCs w:val="24"/>
          <w:lang w:eastAsia="it-IT"/>
        </w:rPr>
      </w:pPr>
      <w:r>
        <w:rPr>
          <w:rFonts w:cstheme="minorHAnsi"/>
          <w:sz w:val="24"/>
          <w:szCs w:val="24"/>
          <w:lang w:eastAsia="it-IT"/>
        </w:rPr>
        <w:t xml:space="preserve">ottenere il kit per la raccolta </w:t>
      </w:r>
      <w:proofErr w:type="spellStart"/>
      <w:r>
        <w:rPr>
          <w:rFonts w:cstheme="minorHAnsi"/>
          <w:sz w:val="24"/>
          <w:szCs w:val="24"/>
          <w:lang w:eastAsia="it-IT"/>
        </w:rPr>
        <w:t>diffenziata</w:t>
      </w:r>
      <w:proofErr w:type="spellEnd"/>
    </w:p>
    <w:p w:rsidR="00B72D6D" w:rsidRDefault="00B72D6D" w:rsidP="00BF1662">
      <w:pPr>
        <w:spacing w:after="0" w:line="240" w:lineRule="auto"/>
        <w:jc w:val="both"/>
        <w:rPr>
          <w:rFonts w:cstheme="minorHAnsi"/>
          <w:sz w:val="24"/>
          <w:szCs w:val="24"/>
          <w:lang w:eastAsia="it-IT"/>
        </w:rPr>
      </w:pPr>
    </w:p>
    <w:p w:rsidR="006E71D9" w:rsidRDefault="00B72D6D" w:rsidP="00BF1662">
      <w:pPr>
        <w:spacing w:after="0" w:line="240" w:lineRule="auto"/>
        <w:jc w:val="both"/>
        <w:rPr>
          <w:rFonts w:cstheme="minorHAnsi"/>
          <w:sz w:val="24"/>
          <w:szCs w:val="24"/>
          <w:lang w:eastAsia="it-IT"/>
        </w:rPr>
      </w:pPr>
      <w:r w:rsidRPr="006E71D9">
        <w:rPr>
          <w:rFonts w:cstheme="minorHAnsi"/>
          <w:sz w:val="24"/>
          <w:szCs w:val="24"/>
          <w:lang w:eastAsia="it-IT"/>
        </w:rPr>
        <w:t>Lo sportello preve</w:t>
      </w:r>
      <w:r>
        <w:rPr>
          <w:rFonts w:cstheme="minorHAnsi"/>
          <w:sz w:val="24"/>
          <w:szCs w:val="24"/>
          <w:lang w:eastAsia="it-IT"/>
        </w:rPr>
        <w:t>de la presenza di un impiegato</w:t>
      </w:r>
      <w:r>
        <w:rPr>
          <w:rFonts w:cstheme="minorHAnsi"/>
          <w:sz w:val="24"/>
          <w:szCs w:val="24"/>
          <w:lang w:eastAsia="it-IT"/>
        </w:rPr>
        <w:t xml:space="preserve">, utilizzando </w:t>
      </w:r>
      <w:r w:rsidR="006E71D9" w:rsidRPr="006E71D9">
        <w:rPr>
          <w:rFonts w:cstheme="minorHAnsi"/>
          <w:sz w:val="24"/>
          <w:szCs w:val="24"/>
          <w:lang w:eastAsia="it-IT"/>
        </w:rPr>
        <w:t xml:space="preserve">un software per </w:t>
      </w:r>
      <w:r>
        <w:rPr>
          <w:rFonts w:cstheme="minorHAnsi"/>
          <w:sz w:val="24"/>
          <w:szCs w:val="24"/>
          <w:lang w:eastAsia="it-IT"/>
        </w:rPr>
        <w:t>la registrazione delle consegne: t</w:t>
      </w:r>
      <w:r w:rsidR="006E71D9" w:rsidRPr="006E71D9">
        <w:rPr>
          <w:rFonts w:cstheme="minorHAnsi"/>
          <w:sz w:val="24"/>
          <w:szCs w:val="24"/>
          <w:lang w:eastAsia="it-IT"/>
        </w:rPr>
        <w:t>ale programma viene utilizzato quotidianamente.</w:t>
      </w:r>
    </w:p>
    <w:p w:rsidR="00B72D6D" w:rsidRPr="006E71D9" w:rsidRDefault="00B72D6D" w:rsidP="00BF1662">
      <w:pPr>
        <w:spacing w:after="0" w:line="240" w:lineRule="auto"/>
        <w:jc w:val="both"/>
        <w:rPr>
          <w:rFonts w:cstheme="minorHAnsi"/>
          <w:sz w:val="24"/>
          <w:szCs w:val="24"/>
          <w:lang w:eastAsia="it-IT"/>
        </w:rPr>
      </w:pPr>
    </w:p>
    <w:p w:rsidR="006E71D9" w:rsidRPr="009321E9" w:rsidRDefault="006E71D9" w:rsidP="00BF1662">
      <w:pPr>
        <w:spacing w:after="0" w:line="240" w:lineRule="auto"/>
        <w:jc w:val="both"/>
        <w:rPr>
          <w:rFonts w:cstheme="minorHAnsi"/>
          <w:sz w:val="24"/>
          <w:szCs w:val="24"/>
          <w:lang w:eastAsia="it-IT"/>
        </w:rPr>
      </w:pPr>
      <w:r w:rsidRPr="006E71D9">
        <w:rPr>
          <w:rFonts w:cstheme="minorHAnsi"/>
          <w:sz w:val="24"/>
          <w:szCs w:val="24"/>
          <w:lang w:eastAsia="it-IT"/>
        </w:rPr>
        <w:t>A supporto del settore è attivo il numero verde 800-233021 dedicato alla risposta di quesiti posti dagli utenti, operativo dal lunedì al venerdì dalle 8,30 alle 19,00 in orario continuato ed il sabato dalle 8,30 alle 12,30. La gestione delle risposte ai quesiti degli utenti è gestita da ditta terza.</w:t>
      </w:r>
    </w:p>
    <w:p w:rsidR="00B6072B" w:rsidRPr="009321E9" w:rsidRDefault="00B6072B" w:rsidP="00BF1662">
      <w:pPr>
        <w:spacing w:after="0" w:line="240" w:lineRule="auto"/>
        <w:jc w:val="both"/>
        <w:rPr>
          <w:rFonts w:cstheme="minorHAnsi"/>
          <w:sz w:val="24"/>
          <w:szCs w:val="24"/>
          <w:lang w:eastAsia="it-IT"/>
        </w:rPr>
      </w:pPr>
    </w:p>
    <w:p w:rsidR="00A23D04" w:rsidRPr="009321E9" w:rsidRDefault="00A23D04" w:rsidP="00BF1662">
      <w:pPr>
        <w:autoSpaceDE w:val="0"/>
        <w:autoSpaceDN w:val="0"/>
        <w:adjustRightInd w:val="0"/>
        <w:spacing w:after="0" w:line="240" w:lineRule="auto"/>
        <w:jc w:val="both"/>
        <w:rPr>
          <w:rFonts w:cstheme="minorHAnsi"/>
          <w:b/>
          <w:bCs/>
          <w:iCs/>
          <w:sz w:val="24"/>
          <w:szCs w:val="24"/>
          <w:u w:val="single"/>
        </w:rPr>
      </w:pPr>
      <w:r w:rsidRPr="009321E9">
        <w:rPr>
          <w:rFonts w:cstheme="minorHAnsi"/>
          <w:b/>
          <w:bCs/>
          <w:iCs/>
          <w:sz w:val="24"/>
          <w:szCs w:val="24"/>
          <w:u w:val="single"/>
        </w:rPr>
        <w:t xml:space="preserve">variazioni previste rispetto all’anno precedente: </w:t>
      </w:r>
    </w:p>
    <w:p w:rsidR="00A23D04" w:rsidRPr="009321E9" w:rsidRDefault="00A23D04" w:rsidP="00BF1662">
      <w:pPr>
        <w:autoSpaceDE w:val="0"/>
        <w:autoSpaceDN w:val="0"/>
        <w:adjustRightInd w:val="0"/>
        <w:spacing w:after="0" w:line="240" w:lineRule="auto"/>
        <w:jc w:val="both"/>
        <w:rPr>
          <w:rFonts w:cstheme="minorHAnsi"/>
          <w:bCs/>
          <w:iCs/>
          <w:sz w:val="24"/>
          <w:szCs w:val="24"/>
        </w:rPr>
      </w:pPr>
      <w:r w:rsidRPr="009321E9">
        <w:rPr>
          <w:rFonts w:cstheme="minorHAnsi"/>
          <w:bCs/>
          <w:iCs/>
          <w:sz w:val="24"/>
          <w:szCs w:val="24"/>
        </w:rPr>
        <w:t>nessuna variazione</w:t>
      </w:r>
      <w:bookmarkStart w:id="14" w:name="_GoBack"/>
      <w:bookmarkEnd w:id="14"/>
    </w:p>
    <w:sectPr w:rsidR="00A23D04" w:rsidRPr="009321E9" w:rsidSect="00692D06">
      <w:footerReference w:type="default" r:id="rId9"/>
      <w:pgSz w:w="11906" w:h="16838" w:code="9"/>
      <w:pgMar w:top="1134" w:right="1134" w:bottom="1077" w:left="113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A2C" w:rsidRDefault="00267A2C" w:rsidP="00AD60C7">
      <w:pPr>
        <w:spacing w:after="0" w:line="240" w:lineRule="auto"/>
      </w:pPr>
      <w:r>
        <w:separator/>
      </w:r>
    </w:p>
  </w:endnote>
  <w:endnote w:type="continuationSeparator" w:id="0">
    <w:p w:rsidR="00267A2C" w:rsidRDefault="00267A2C" w:rsidP="00AD6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352176"/>
      <w:docPartObj>
        <w:docPartGallery w:val="Page Numbers (Bottom of Page)"/>
        <w:docPartUnique/>
      </w:docPartObj>
    </w:sdtPr>
    <w:sdtEndPr/>
    <w:sdtContent>
      <w:p w:rsidR="00267A2C" w:rsidRDefault="00267A2C">
        <w:pPr>
          <w:pStyle w:val="Pidipagina"/>
          <w:jc w:val="right"/>
        </w:pPr>
        <w:r>
          <w:fldChar w:fldCharType="begin"/>
        </w:r>
        <w:r>
          <w:instrText>PAGE   \* MERGEFORMAT</w:instrText>
        </w:r>
        <w:r>
          <w:fldChar w:fldCharType="separate"/>
        </w:r>
        <w:r w:rsidR="00B72D6D">
          <w:rPr>
            <w:noProof/>
          </w:rPr>
          <w:t>20</w:t>
        </w:r>
        <w:r>
          <w:fldChar w:fldCharType="end"/>
        </w:r>
      </w:p>
    </w:sdtContent>
  </w:sdt>
  <w:p w:rsidR="00267A2C" w:rsidRDefault="00267A2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A2C" w:rsidRDefault="00267A2C" w:rsidP="00AD60C7">
      <w:pPr>
        <w:spacing w:after="0" w:line="240" w:lineRule="auto"/>
      </w:pPr>
      <w:r>
        <w:separator/>
      </w:r>
    </w:p>
  </w:footnote>
  <w:footnote w:type="continuationSeparator" w:id="0">
    <w:p w:rsidR="00267A2C" w:rsidRDefault="00267A2C" w:rsidP="00AD60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1F0"/>
    <w:multiLevelType w:val="hybridMultilevel"/>
    <w:tmpl w:val="CCCC6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22D1BD0"/>
    <w:multiLevelType w:val="hybridMultilevel"/>
    <w:tmpl w:val="46A20412"/>
    <w:lvl w:ilvl="0" w:tplc="04100001">
      <w:start w:val="1"/>
      <w:numFmt w:val="bullet"/>
      <w:lvlText w:val=""/>
      <w:lvlJc w:val="left"/>
      <w:pPr>
        <w:ind w:left="787" w:hanging="360"/>
      </w:pPr>
      <w:rPr>
        <w:rFonts w:ascii="Symbol" w:hAnsi="Symbol" w:hint="default"/>
      </w:rPr>
    </w:lvl>
    <w:lvl w:ilvl="1" w:tplc="04100003" w:tentative="1">
      <w:start w:val="1"/>
      <w:numFmt w:val="bullet"/>
      <w:lvlText w:val="o"/>
      <w:lvlJc w:val="left"/>
      <w:pPr>
        <w:ind w:left="1507" w:hanging="360"/>
      </w:pPr>
      <w:rPr>
        <w:rFonts w:ascii="Courier New" w:hAnsi="Courier New" w:cs="Courier New" w:hint="default"/>
      </w:rPr>
    </w:lvl>
    <w:lvl w:ilvl="2" w:tplc="04100005" w:tentative="1">
      <w:start w:val="1"/>
      <w:numFmt w:val="bullet"/>
      <w:lvlText w:val=""/>
      <w:lvlJc w:val="left"/>
      <w:pPr>
        <w:ind w:left="2227" w:hanging="360"/>
      </w:pPr>
      <w:rPr>
        <w:rFonts w:ascii="Wingdings" w:hAnsi="Wingdings" w:hint="default"/>
      </w:rPr>
    </w:lvl>
    <w:lvl w:ilvl="3" w:tplc="04100001" w:tentative="1">
      <w:start w:val="1"/>
      <w:numFmt w:val="bullet"/>
      <w:lvlText w:val=""/>
      <w:lvlJc w:val="left"/>
      <w:pPr>
        <w:ind w:left="2947" w:hanging="360"/>
      </w:pPr>
      <w:rPr>
        <w:rFonts w:ascii="Symbol" w:hAnsi="Symbol" w:hint="default"/>
      </w:rPr>
    </w:lvl>
    <w:lvl w:ilvl="4" w:tplc="04100003" w:tentative="1">
      <w:start w:val="1"/>
      <w:numFmt w:val="bullet"/>
      <w:lvlText w:val="o"/>
      <w:lvlJc w:val="left"/>
      <w:pPr>
        <w:ind w:left="3667" w:hanging="360"/>
      </w:pPr>
      <w:rPr>
        <w:rFonts w:ascii="Courier New" w:hAnsi="Courier New" w:cs="Courier New" w:hint="default"/>
      </w:rPr>
    </w:lvl>
    <w:lvl w:ilvl="5" w:tplc="04100005" w:tentative="1">
      <w:start w:val="1"/>
      <w:numFmt w:val="bullet"/>
      <w:lvlText w:val=""/>
      <w:lvlJc w:val="left"/>
      <w:pPr>
        <w:ind w:left="4387" w:hanging="360"/>
      </w:pPr>
      <w:rPr>
        <w:rFonts w:ascii="Wingdings" w:hAnsi="Wingdings" w:hint="default"/>
      </w:rPr>
    </w:lvl>
    <w:lvl w:ilvl="6" w:tplc="04100001" w:tentative="1">
      <w:start w:val="1"/>
      <w:numFmt w:val="bullet"/>
      <w:lvlText w:val=""/>
      <w:lvlJc w:val="left"/>
      <w:pPr>
        <w:ind w:left="5107" w:hanging="360"/>
      </w:pPr>
      <w:rPr>
        <w:rFonts w:ascii="Symbol" w:hAnsi="Symbol" w:hint="default"/>
      </w:rPr>
    </w:lvl>
    <w:lvl w:ilvl="7" w:tplc="04100003" w:tentative="1">
      <w:start w:val="1"/>
      <w:numFmt w:val="bullet"/>
      <w:lvlText w:val="o"/>
      <w:lvlJc w:val="left"/>
      <w:pPr>
        <w:ind w:left="5827" w:hanging="360"/>
      </w:pPr>
      <w:rPr>
        <w:rFonts w:ascii="Courier New" w:hAnsi="Courier New" w:cs="Courier New" w:hint="default"/>
      </w:rPr>
    </w:lvl>
    <w:lvl w:ilvl="8" w:tplc="04100005" w:tentative="1">
      <w:start w:val="1"/>
      <w:numFmt w:val="bullet"/>
      <w:lvlText w:val=""/>
      <w:lvlJc w:val="left"/>
      <w:pPr>
        <w:ind w:left="6547" w:hanging="360"/>
      </w:pPr>
      <w:rPr>
        <w:rFonts w:ascii="Wingdings" w:hAnsi="Wingdings" w:hint="default"/>
      </w:rPr>
    </w:lvl>
  </w:abstractNum>
  <w:abstractNum w:abstractNumId="2">
    <w:nsid w:val="035E49A6"/>
    <w:multiLevelType w:val="hybridMultilevel"/>
    <w:tmpl w:val="6CE047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5733CD6"/>
    <w:multiLevelType w:val="hybridMultilevel"/>
    <w:tmpl w:val="37263A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6146103"/>
    <w:multiLevelType w:val="hybridMultilevel"/>
    <w:tmpl w:val="D35633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0B2F44CF"/>
    <w:multiLevelType w:val="hybridMultilevel"/>
    <w:tmpl w:val="153C21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003667E"/>
    <w:multiLevelType w:val="hybridMultilevel"/>
    <w:tmpl w:val="66C87E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A8C1EE9"/>
    <w:multiLevelType w:val="hybridMultilevel"/>
    <w:tmpl w:val="E58CC596"/>
    <w:lvl w:ilvl="0" w:tplc="04100001">
      <w:start w:val="1"/>
      <w:numFmt w:val="bullet"/>
      <w:lvlText w:val=""/>
      <w:lvlJc w:val="left"/>
      <w:pPr>
        <w:tabs>
          <w:tab w:val="num" w:pos="644"/>
        </w:tabs>
        <w:ind w:left="644"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ED347F1"/>
    <w:multiLevelType w:val="hybridMultilevel"/>
    <w:tmpl w:val="E15878EE"/>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9">
    <w:nsid w:val="20326323"/>
    <w:multiLevelType w:val="hybridMultilevel"/>
    <w:tmpl w:val="1BA4D100"/>
    <w:lvl w:ilvl="0" w:tplc="0410000B">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0">
    <w:nsid w:val="203954C8"/>
    <w:multiLevelType w:val="hybridMultilevel"/>
    <w:tmpl w:val="69347D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B42555"/>
    <w:multiLevelType w:val="singleLevel"/>
    <w:tmpl w:val="FFFFFFFF"/>
    <w:lvl w:ilvl="0">
      <w:numFmt w:val="bullet"/>
      <w:lvlText w:val="-"/>
      <w:lvlJc w:val="left"/>
      <w:pPr>
        <w:ind w:left="360" w:hanging="360"/>
      </w:pPr>
      <w:rPr>
        <w:rFonts w:ascii="Times New Roman" w:eastAsia="Times New Roman" w:hAnsi="Times New Roman" w:cs="Times New Roman" w:hint="default"/>
      </w:rPr>
    </w:lvl>
  </w:abstractNum>
  <w:abstractNum w:abstractNumId="12">
    <w:nsid w:val="27243922"/>
    <w:multiLevelType w:val="hybridMultilevel"/>
    <w:tmpl w:val="36CA2C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7C60F82"/>
    <w:multiLevelType w:val="hybridMultilevel"/>
    <w:tmpl w:val="5D4CB99C"/>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4">
    <w:nsid w:val="2D1D7C37"/>
    <w:multiLevelType w:val="hybridMultilevel"/>
    <w:tmpl w:val="1EA87CB6"/>
    <w:lvl w:ilvl="0" w:tplc="BE1A6946">
      <w:numFmt w:val="bullet"/>
      <w:lvlText w:val="-"/>
      <w:lvlJc w:val="left"/>
      <w:pPr>
        <w:tabs>
          <w:tab w:val="num" w:pos="2340"/>
        </w:tabs>
        <w:ind w:left="2340" w:hanging="360"/>
      </w:pPr>
      <w:rPr>
        <w:rFonts w:ascii="Times New Roman" w:eastAsia="Times New Roman" w:hAnsi="Times New Roman" w:cs="Times New Roman" w:hint="default"/>
      </w:rPr>
    </w:lvl>
    <w:lvl w:ilvl="1" w:tplc="04100003" w:tentative="1">
      <w:start w:val="1"/>
      <w:numFmt w:val="bullet"/>
      <w:lvlText w:val="o"/>
      <w:lvlJc w:val="left"/>
      <w:pPr>
        <w:tabs>
          <w:tab w:val="num" w:pos="3060"/>
        </w:tabs>
        <w:ind w:left="3060" w:hanging="360"/>
      </w:pPr>
      <w:rPr>
        <w:rFonts w:ascii="Courier New" w:hAnsi="Courier New" w:hint="default"/>
      </w:rPr>
    </w:lvl>
    <w:lvl w:ilvl="2" w:tplc="04100005" w:tentative="1">
      <w:start w:val="1"/>
      <w:numFmt w:val="bullet"/>
      <w:lvlText w:val=""/>
      <w:lvlJc w:val="left"/>
      <w:pPr>
        <w:tabs>
          <w:tab w:val="num" w:pos="3780"/>
        </w:tabs>
        <w:ind w:left="3780" w:hanging="360"/>
      </w:pPr>
      <w:rPr>
        <w:rFonts w:ascii="Wingdings" w:hAnsi="Wingdings" w:hint="default"/>
      </w:rPr>
    </w:lvl>
    <w:lvl w:ilvl="3" w:tplc="04100001" w:tentative="1">
      <w:start w:val="1"/>
      <w:numFmt w:val="bullet"/>
      <w:lvlText w:val=""/>
      <w:lvlJc w:val="left"/>
      <w:pPr>
        <w:tabs>
          <w:tab w:val="num" w:pos="4500"/>
        </w:tabs>
        <w:ind w:left="4500" w:hanging="360"/>
      </w:pPr>
      <w:rPr>
        <w:rFonts w:ascii="Symbol" w:hAnsi="Symbol" w:hint="default"/>
      </w:rPr>
    </w:lvl>
    <w:lvl w:ilvl="4" w:tplc="04100003" w:tentative="1">
      <w:start w:val="1"/>
      <w:numFmt w:val="bullet"/>
      <w:lvlText w:val="o"/>
      <w:lvlJc w:val="left"/>
      <w:pPr>
        <w:tabs>
          <w:tab w:val="num" w:pos="5220"/>
        </w:tabs>
        <w:ind w:left="5220" w:hanging="360"/>
      </w:pPr>
      <w:rPr>
        <w:rFonts w:ascii="Courier New" w:hAnsi="Courier New" w:hint="default"/>
      </w:rPr>
    </w:lvl>
    <w:lvl w:ilvl="5" w:tplc="04100005" w:tentative="1">
      <w:start w:val="1"/>
      <w:numFmt w:val="bullet"/>
      <w:lvlText w:val=""/>
      <w:lvlJc w:val="left"/>
      <w:pPr>
        <w:tabs>
          <w:tab w:val="num" w:pos="5940"/>
        </w:tabs>
        <w:ind w:left="5940" w:hanging="360"/>
      </w:pPr>
      <w:rPr>
        <w:rFonts w:ascii="Wingdings" w:hAnsi="Wingdings" w:hint="default"/>
      </w:rPr>
    </w:lvl>
    <w:lvl w:ilvl="6" w:tplc="04100001" w:tentative="1">
      <w:start w:val="1"/>
      <w:numFmt w:val="bullet"/>
      <w:lvlText w:val=""/>
      <w:lvlJc w:val="left"/>
      <w:pPr>
        <w:tabs>
          <w:tab w:val="num" w:pos="6660"/>
        </w:tabs>
        <w:ind w:left="6660" w:hanging="360"/>
      </w:pPr>
      <w:rPr>
        <w:rFonts w:ascii="Symbol" w:hAnsi="Symbol" w:hint="default"/>
      </w:rPr>
    </w:lvl>
    <w:lvl w:ilvl="7" w:tplc="04100003" w:tentative="1">
      <w:start w:val="1"/>
      <w:numFmt w:val="bullet"/>
      <w:lvlText w:val="o"/>
      <w:lvlJc w:val="left"/>
      <w:pPr>
        <w:tabs>
          <w:tab w:val="num" w:pos="7380"/>
        </w:tabs>
        <w:ind w:left="7380" w:hanging="360"/>
      </w:pPr>
      <w:rPr>
        <w:rFonts w:ascii="Courier New" w:hAnsi="Courier New" w:hint="default"/>
      </w:rPr>
    </w:lvl>
    <w:lvl w:ilvl="8" w:tplc="04100005" w:tentative="1">
      <w:start w:val="1"/>
      <w:numFmt w:val="bullet"/>
      <w:lvlText w:val=""/>
      <w:lvlJc w:val="left"/>
      <w:pPr>
        <w:tabs>
          <w:tab w:val="num" w:pos="8100"/>
        </w:tabs>
        <w:ind w:left="8100" w:hanging="360"/>
      </w:pPr>
      <w:rPr>
        <w:rFonts w:ascii="Wingdings" w:hAnsi="Wingdings" w:hint="default"/>
      </w:rPr>
    </w:lvl>
  </w:abstractNum>
  <w:abstractNum w:abstractNumId="15">
    <w:nsid w:val="2EF41196"/>
    <w:multiLevelType w:val="hybridMultilevel"/>
    <w:tmpl w:val="CE08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3A27A80"/>
    <w:multiLevelType w:val="hybridMultilevel"/>
    <w:tmpl w:val="746828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A354465"/>
    <w:multiLevelType w:val="hybridMultilevel"/>
    <w:tmpl w:val="8BCC922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3C3B618A"/>
    <w:multiLevelType w:val="hybridMultilevel"/>
    <w:tmpl w:val="4F8E754E"/>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9">
    <w:nsid w:val="40BB18E6"/>
    <w:multiLevelType w:val="hybridMultilevel"/>
    <w:tmpl w:val="0CB6E35C"/>
    <w:lvl w:ilvl="0" w:tplc="288CF628">
      <w:numFmt w:val="bullet"/>
      <w:lvlText w:val="-"/>
      <w:lvlJc w:val="left"/>
      <w:pPr>
        <w:ind w:left="720" w:hanging="360"/>
      </w:pPr>
      <w:rPr>
        <w:rFonts w:ascii="Helvetica" w:eastAsiaTheme="minorHAnsi" w:hAnsi="Helvetica" w:cs="Helvetic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5C01298"/>
    <w:multiLevelType w:val="hybridMultilevel"/>
    <w:tmpl w:val="F048A142"/>
    <w:lvl w:ilvl="0" w:tplc="04100001">
      <w:start w:val="1"/>
      <w:numFmt w:val="bullet"/>
      <w:lvlText w:val=""/>
      <w:lvlJc w:val="left"/>
      <w:pPr>
        <w:tabs>
          <w:tab w:val="num" w:pos="786"/>
        </w:tabs>
        <w:ind w:left="786" w:hanging="360"/>
      </w:pPr>
      <w:rPr>
        <w:rFonts w:ascii="Symbol" w:hAnsi="Symbol"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1">
    <w:nsid w:val="49D47DAD"/>
    <w:multiLevelType w:val="hybridMultilevel"/>
    <w:tmpl w:val="207A73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E7E78B9"/>
    <w:multiLevelType w:val="hybridMultilevel"/>
    <w:tmpl w:val="2D94EC00"/>
    <w:lvl w:ilvl="0" w:tplc="04100001">
      <w:start w:val="1"/>
      <w:numFmt w:val="bullet"/>
      <w:lvlText w:val=""/>
      <w:lvlJc w:val="left"/>
      <w:pPr>
        <w:ind w:left="854" w:hanging="360"/>
      </w:pPr>
      <w:rPr>
        <w:rFonts w:ascii="Symbol" w:hAnsi="Symbol" w:hint="default"/>
      </w:rPr>
    </w:lvl>
    <w:lvl w:ilvl="1" w:tplc="04100003" w:tentative="1">
      <w:start w:val="1"/>
      <w:numFmt w:val="bullet"/>
      <w:lvlText w:val="o"/>
      <w:lvlJc w:val="left"/>
      <w:pPr>
        <w:ind w:left="1574" w:hanging="360"/>
      </w:pPr>
      <w:rPr>
        <w:rFonts w:ascii="Courier New" w:hAnsi="Courier New" w:cs="Courier New" w:hint="default"/>
      </w:rPr>
    </w:lvl>
    <w:lvl w:ilvl="2" w:tplc="04100005" w:tentative="1">
      <w:start w:val="1"/>
      <w:numFmt w:val="bullet"/>
      <w:lvlText w:val=""/>
      <w:lvlJc w:val="left"/>
      <w:pPr>
        <w:ind w:left="2294" w:hanging="360"/>
      </w:pPr>
      <w:rPr>
        <w:rFonts w:ascii="Wingdings" w:hAnsi="Wingdings" w:hint="default"/>
      </w:rPr>
    </w:lvl>
    <w:lvl w:ilvl="3" w:tplc="04100001" w:tentative="1">
      <w:start w:val="1"/>
      <w:numFmt w:val="bullet"/>
      <w:lvlText w:val=""/>
      <w:lvlJc w:val="left"/>
      <w:pPr>
        <w:ind w:left="3014" w:hanging="360"/>
      </w:pPr>
      <w:rPr>
        <w:rFonts w:ascii="Symbol" w:hAnsi="Symbol" w:hint="default"/>
      </w:rPr>
    </w:lvl>
    <w:lvl w:ilvl="4" w:tplc="04100003" w:tentative="1">
      <w:start w:val="1"/>
      <w:numFmt w:val="bullet"/>
      <w:lvlText w:val="o"/>
      <w:lvlJc w:val="left"/>
      <w:pPr>
        <w:ind w:left="3734" w:hanging="360"/>
      </w:pPr>
      <w:rPr>
        <w:rFonts w:ascii="Courier New" w:hAnsi="Courier New" w:cs="Courier New" w:hint="default"/>
      </w:rPr>
    </w:lvl>
    <w:lvl w:ilvl="5" w:tplc="04100005" w:tentative="1">
      <w:start w:val="1"/>
      <w:numFmt w:val="bullet"/>
      <w:lvlText w:val=""/>
      <w:lvlJc w:val="left"/>
      <w:pPr>
        <w:ind w:left="4454" w:hanging="360"/>
      </w:pPr>
      <w:rPr>
        <w:rFonts w:ascii="Wingdings" w:hAnsi="Wingdings" w:hint="default"/>
      </w:rPr>
    </w:lvl>
    <w:lvl w:ilvl="6" w:tplc="04100001" w:tentative="1">
      <w:start w:val="1"/>
      <w:numFmt w:val="bullet"/>
      <w:lvlText w:val=""/>
      <w:lvlJc w:val="left"/>
      <w:pPr>
        <w:ind w:left="5174" w:hanging="360"/>
      </w:pPr>
      <w:rPr>
        <w:rFonts w:ascii="Symbol" w:hAnsi="Symbol" w:hint="default"/>
      </w:rPr>
    </w:lvl>
    <w:lvl w:ilvl="7" w:tplc="04100003" w:tentative="1">
      <w:start w:val="1"/>
      <w:numFmt w:val="bullet"/>
      <w:lvlText w:val="o"/>
      <w:lvlJc w:val="left"/>
      <w:pPr>
        <w:ind w:left="5894" w:hanging="360"/>
      </w:pPr>
      <w:rPr>
        <w:rFonts w:ascii="Courier New" w:hAnsi="Courier New" w:cs="Courier New" w:hint="default"/>
      </w:rPr>
    </w:lvl>
    <w:lvl w:ilvl="8" w:tplc="04100005" w:tentative="1">
      <w:start w:val="1"/>
      <w:numFmt w:val="bullet"/>
      <w:lvlText w:val=""/>
      <w:lvlJc w:val="left"/>
      <w:pPr>
        <w:ind w:left="6614" w:hanging="360"/>
      </w:pPr>
      <w:rPr>
        <w:rFonts w:ascii="Wingdings" w:hAnsi="Wingdings" w:hint="default"/>
      </w:rPr>
    </w:lvl>
  </w:abstractNum>
  <w:abstractNum w:abstractNumId="23">
    <w:nsid w:val="52B47FD1"/>
    <w:multiLevelType w:val="hybridMultilevel"/>
    <w:tmpl w:val="FE64D420"/>
    <w:lvl w:ilvl="0" w:tplc="3A1E00E8">
      <w:start w:val="1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nsid w:val="542C71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55416093"/>
    <w:multiLevelType w:val="hybridMultilevel"/>
    <w:tmpl w:val="45042668"/>
    <w:lvl w:ilvl="0" w:tplc="E592D126">
      <w:start w:val="1"/>
      <w:numFmt w:val="upperLetter"/>
      <w:lvlText w:val="%1)"/>
      <w:lvlJc w:val="left"/>
      <w:pPr>
        <w:tabs>
          <w:tab w:val="num" w:pos="360"/>
        </w:tabs>
        <w:ind w:left="360" w:hanging="360"/>
      </w:pPr>
      <w:rPr>
        <w:rFonts w:hint="default"/>
      </w:rPr>
    </w:lvl>
    <w:lvl w:ilvl="1" w:tplc="F4CE4B7C">
      <w:start w:val="1"/>
      <w:numFmt w:val="bullet"/>
      <w:lvlText w:val="-"/>
      <w:lvlJc w:val="left"/>
      <w:pPr>
        <w:tabs>
          <w:tab w:val="num" w:pos="1080"/>
        </w:tabs>
        <w:ind w:left="1080" w:hanging="360"/>
      </w:pPr>
      <w:rPr>
        <w:rFonts w:ascii="Times New Roman" w:eastAsia="Times New Roman" w:hAnsi="Times New Roman" w:cs="Times New Roman" w:hint="default"/>
      </w:rPr>
    </w:lvl>
    <w:lvl w:ilvl="2" w:tplc="CD803F6C">
      <w:start w:val="1"/>
      <w:numFmt w:val="decimal"/>
      <w:lvlText w:val="%3"/>
      <w:lvlJc w:val="left"/>
      <w:pPr>
        <w:tabs>
          <w:tab w:val="num" w:pos="1980"/>
        </w:tabs>
        <w:ind w:left="1980" w:hanging="360"/>
      </w:pPr>
      <w:rPr>
        <w:rFonts w:hint="default"/>
      </w:r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nsid w:val="59084B90"/>
    <w:multiLevelType w:val="hybridMultilevel"/>
    <w:tmpl w:val="81D8C640"/>
    <w:lvl w:ilvl="0" w:tplc="3224F272">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nsid w:val="5B3C4582"/>
    <w:multiLevelType w:val="hybridMultilevel"/>
    <w:tmpl w:val="6290A41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28">
    <w:nsid w:val="5D710E2A"/>
    <w:multiLevelType w:val="hybridMultilevel"/>
    <w:tmpl w:val="086ED9F4"/>
    <w:lvl w:ilvl="0" w:tplc="F4CE4B7C">
      <w:start w:val="1"/>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60C24C22"/>
    <w:multiLevelType w:val="hybridMultilevel"/>
    <w:tmpl w:val="DDACA9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1F953F7"/>
    <w:multiLevelType w:val="hybridMultilevel"/>
    <w:tmpl w:val="FB8A87EA"/>
    <w:lvl w:ilvl="0" w:tplc="F4CE4B7C">
      <w:start w:val="1"/>
      <w:numFmt w:val="bullet"/>
      <w:lvlText w:val="-"/>
      <w:lvlJc w:val="left"/>
      <w:pPr>
        <w:ind w:left="1125" w:hanging="360"/>
      </w:pPr>
      <w:rPr>
        <w:rFonts w:ascii="Times New Roman" w:eastAsia="Times New Roman" w:hAnsi="Times New Roman" w:cs="Times New Roman" w:hint="default"/>
      </w:rPr>
    </w:lvl>
    <w:lvl w:ilvl="1" w:tplc="04100003" w:tentative="1">
      <w:start w:val="1"/>
      <w:numFmt w:val="bullet"/>
      <w:lvlText w:val="o"/>
      <w:lvlJc w:val="left"/>
      <w:pPr>
        <w:ind w:left="1845" w:hanging="360"/>
      </w:pPr>
      <w:rPr>
        <w:rFonts w:ascii="Courier New" w:hAnsi="Courier New" w:cs="Courier New" w:hint="default"/>
      </w:rPr>
    </w:lvl>
    <w:lvl w:ilvl="2" w:tplc="04100005" w:tentative="1">
      <w:start w:val="1"/>
      <w:numFmt w:val="bullet"/>
      <w:lvlText w:val=""/>
      <w:lvlJc w:val="left"/>
      <w:pPr>
        <w:ind w:left="2565" w:hanging="360"/>
      </w:pPr>
      <w:rPr>
        <w:rFonts w:ascii="Wingdings" w:hAnsi="Wingdings" w:hint="default"/>
      </w:rPr>
    </w:lvl>
    <w:lvl w:ilvl="3" w:tplc="04100001" w:tentative="1">
      <w:start w:val="1"/>
      <w:numFmt w:val="bullet"/>
      <w:lvlText w:val=""/>
      <w:lvlJc w:val="left"/>
      <w:pPr>
        <w:ind w:left="3285" w:hanging="360"/>
      </w:pPr>
      <w:rPr>
        <w:rFonts w:ascii="Symbol" w:hAnsi="Symbol" w:hint="default"/>
      </w:rPr>
    </w:lvl>
    <w:lvl w:ilvl="4" w:tplc="04100003" w:tentative="1">
      <w:start w:val="1"/>
      <w:numFmt w:val="bullet"/>
      <w:lvlText w:val="o"/>
      <w:lvlJc w:val="left"/>
      <w:pPr>
        <w:ind w:left="4005" w:hanging="360"/>
      </w:pPr>
      <w:rPr>
        <w:rFonts w:ascii="Courier New" w:hAnsi="Courier New" w:cs="Courier New" w:hint="default"/>
      </w:rPr>
    </w:lvl>
    <w:lvl w:ilvl="5" w:tplc="04100005" w:tentative="1">
      <w:start w:val="1"/>
      <w:numFmt w:val="bullet"/>
      <w:lvlText w:val=""/>
      <w:lvlJc w:val="left"/>
      <w:pPr>
        <w:ind w:left="4725" w:hanging="360"/>
      </w:pPr>
      <w:rPr>
        <w:rFonts w:ascii="Wingdings" w:hAnsi="Wingdings" w:hint="default"/>
      </w:rPr>
    </w:lvl>
    <w:lvl w:ilvl="6" w:tplc="04100001" w:tentative="1">
      <w:start w:val="1"/>
      <w:numFmt w:val="bullet"/>
      <w:lvlText w:val=""/>
      <w:lvlJc w:val="left"/>
      <w:pPr>
        <w:ind w:left="5445" w:hanging="360"/>
      </w:pPr>
      <w:rPr>
        <w:rFonts w:ascii="Symbol" w:hAnsi="Symbol" w:hint="default"/>
      </w:rPr>
    </w:lvl>
    <w:lvl w:ilvl="7" w:tplc="04100003" w:tentative="1">
      <w:start w:val="1"/>
      <w:numFmt w:val="bullet"/>
      <w:lvlText w:val="o"/>
      <w:lvlJc w:val="left"/>
      <w:pPr>
        <w:ind w:left="6165" w:hanging="360"/>
      </w:pPr>
      <w:rPr>
        <w:rFonts w:ascii="Courier New" w:hAnsi="Courier New" w:cs="Courier New" w:hint="default"/>
      </w:rPr>
    </w:lvl>
    <w:lvl w:ilvl="8" w:tplc="04100005" w:tentative="1">
      <w:start w:val="1"/>
      <w:numFmt w:val="bullet"/>
      <w:lvlText w:val=""/>
      <w:lvlJc w:val="left"/>
      <w:pPr>
        <w:ind w:left="6885" w:hanging="360"/>
      </w:pPr>
      <w:rPr>
        <w:rFonts w:ascii="Wingdings" w:hAnsi="Wingdings" w:hint="default"/>
      </w:rPr>
    </w:lvl>
  </w:abstractNum>
  <w:abstractNum w:abstractNumId="31">
    <w:nsid w:val="62E53D38"/>
    <w:multiLevelType w:val="hybridMultilevel"/>
    <w:tmpl w:val="86B66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5041D69"/>
    <w:multiLevelType w:val="hybridMultilevel"/>
    <w:tmpl w:val="161ECE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5E71DEE"/>
    <w:multiLevelType w:val="hybridMultilevel"/>
    <w:tmpl w:val="FCC0EF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96C236E"/>
    <w:multiLevelType w:val="hybridMultilevel"/>
    <w:tmpl w:val="C5A4B9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70EC543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45F2E8C"/>
    <w:multiLevelType w:val="hybridMultilevel"/>
    <w:tmpl w:val="F918AF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76E5784A"/>
    <w:multiLevelType w:val="hybridMultilevel"/>
    <w:tmpl w:val="23ACE1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7AD17C72"/>
    <w:multiLevelType w:val="hybridMultilevel"/>
    <w:tmpl w:val="D01C6C72"/>
    <w:lvl w:ilvl="0" w:tplc="04100001">
      <w:start w:val="1"/>
      <w:numFmt w:val="bullet"/>
      <w:lvlText w:val=""/>
      <w:lvlJc w:val="left"/>
      <w:pPr>
        <w:ind w:left="2136" w:hanging="360"/>
      </w:pPr>
      <w:rPr>
        <w:rFonts w:ascii="Symbol" w:hAnsi="Symbol" w:hint="default"/>
      </w:rPr>
    </w:lvl>
    <w:lvl w:ilvl="1" w:tplc="04100003" w:tentative="1">
      <w:start w:val="1"/>
      <w:numFmt w:val="bullet"/>
      <w:lvlText w:val="o"/>
      <w:lvlJc w:val="left"/>
      <w:pPr>
        <w:ind w:left="2856" w:hanging="360"/>
      </w:pPr>
      <w:rPr>
        <w:rFonts w:ascii="Courier New" w:hAnsi="Courier New" w:cs="Courier New" w:hint="default"/>
      </w:rPr>
    </w:lvl>
    <w:lvl w:ilvl="2" w:tplc="04100005" w:tentative="1">
      <w:start w:val="1"/>
      <w:numFmt w:val="bullet"/>
      <w:lvlText w:val=""/>
      <w:lvlJc w:val="left"/>
      <w:pPr>
        <w:ind w:left="3576" w:hanging="360"/>
      </w:pPr>
      <w:rPr>
        <w:rFonts w:ascii="Wingdings" w:hAnsi="Wingdings" w:hint="default"/>
      </w:rPr>
    </w:lvl>
    <w:lvl w:ilvl="3" w:tplc="04100001" w:tentative="1">
      <w:start w:val="1"/>
      <w:numFmt w:val="bullet"/>
      <w:lvlText w:val=""/>
      <w:lvlJc w:val="left"/>
      <w:pPr>
        <w:ind w:left="4296" w:hanging="360"/>
      </w:pPr>
      <w:rPr>
        <w:rFonts w:ascii="Symbol" w:hAnsi="Symbol" w:hint="default"/>
      </w:rPr>
    </w:lvl>
    <w:lvl w:ilvl="4" w:tplc="04100003" w:tentative="1">
      <w:start w:val="1"/>
      <w:numFmt w:val="bullet"/>
      <w:lvlText w:val="o"/>
      <w:lvlJc w:val="left"/>
      <w:pPr>
        <w:ind w:left="5016" w:hanging="360"/>
      </w:pPr>
      <w:rPr>
        <w:rFonts w:ascii="Courier New" w:hAnsi="Courier New" w:cs="Courier New" w:hint="default"/>
      </w:rPr>
    </w:lvl>
    <w:lvl w:ilvl="5" w:tplc="04100005" w:tentative="1">
      <w:start w:val="1"/>
      <w:numFmt w:val="bullet"/>
      <w:lvlText w:val=""/>
      <w:lvlJc w:val="left"/>
      <w:pPr>
        <w:ind w:left="5736" w:hanging="360"/>
      </w:pPr>
      <w:rPr>
        <w:rFonts w:ascii="Wingdings" w:hAnsi="Wingdings" w:hint="default"/>
      </w:rPr>
    </w:lvl>
    <w:lvl w:ilvl="6" w:tplc="04100001" w:tentative="1">
      <w:start w:val="1"/>
      <w:numFmt w:val="bullet"/>
      <w:lvlText w:val=""/>
      <w:lvlJc w:val="left"/>
      <w:pPr>
        <w:ind w:left="6456" w:hanging="360"/>
      </w:pPr>
      <w:rPr>
        <w:rFonts w:ascii="Symbol" w:hAnsi="Symbol" w:hint="default"/>
      </w:rPr>
    </w:lvl>
    <w:lvl w:ilvl="7" w:tplc="04100003" w:tentative="1">
      <w:start w:val="1"/>
      <w:numFmt w:val="bullet"/>
      <w:lvlText w:val="o"/>
      <w:lvlJc w:val="left"/>
      <w:pPr>
        <w:ind w:left="7176" w:hanging="360"/>
      </w:pPr>
      <w:rPr>
        <w:rFonts w:ascii="Courier New" w:hAnsi="Courier New" w:cs="Courier New" w:hint="default"/>
      </w:rPr>
    </w:lvl>
    <w:lvl w:ilvl="8" w:tplc="04100005" w:tentative="1">
      <w:start w:val="1"/>
      <w:numFmt w:val="bullet"/>
      <w:lvlText w:val=""/>
      <w:lvlJc w:val="left"/>
      <w:pPr>
        <w:ind w:left="7896" w:hanging="360"/>
      </w:pPr>
      <w:rPr>
        <w:rFonts w:ascii="Wingdings" w:hAnsi="Wingdings" w:hint="default"/>
      </w:rPr>
    </w:lvl>
  </w:abstractNum>
  <w:abstractNum w:abstractNumId="39">
    <w:nsid w:val="7B0F31F0"/>
    <w:multiLevelType w:val="hybridMultilevel"/>
    <w:tmpl w:val="F634B740"/>
    <w:lvl w:ilvl="0" w:tplc="04100001">
      <w:start w:val="1"/>
      <w:numFmt w:val="bullet"/>
      <w:lvlText w:val=""/>
      <w:lvlJc w:val="left"/>
      <w:pPr>
        <w:ind w:left="1200" w:hanging="360"/>
      </w:pPr>
      <w:rPr>
        <w:rFonts w:ascii="Symbol" w:hAnsi="Symbol" w:hint="default"/>
      </w:rPr>
    </w:lvl>
    <w:lvl w:ilvl="1" w:tplc="04100003" w:tentative="1">
      <w:start w:val="1"/>
      <w:numFmt w:val="bullet"/>
      <w:lvlText w:val="o"/>
      <w:lvlJc w:val="left"/>
      <w:pPr>
        <w:ind w:left="1920" w:hanging="360"/>
      </w:pPr>
      <w:rPr>
        <w:rFonts w:ascii="Courier New" w:hAnsi="Courier New" w:cs="Courier New" w:hint="default"/>
      </w:rPr>
    </w:lvl>
    <w:lvl w:ilvl="2" w:tplc="04100005" w:tentative="1">
      <w:start w:val="1"/>
      <w:numFmt w:val="bullet"/>
      <w:lvlText w:val=""/>
      <w:lvlJc w:val="left"/>
      <w:pPr>
        <w:ind w:left="2640" w:hanging="360"/>
      </w:pPr>
      <w:rPr>
        <w:rFonts w:ascii="Wingdings" w:hAnsi="Wingdings" w:hint="default"/>
      </w:rPr>
    </w:lvl>
    <w:lvl w:ilvl="3" w:tplc="04100001" w:tentative="1">
      <w:start w:val="1"/>
      <w:numFmt w:val="bullet"/>
      <w:lvlText w:val=""/>
      <w:lvlJc w:val="left"/>
      <w:pPr>
        <w:ind w:left="3360" w:hanging="360"/>
      </w:pPr>
      <w:rPr>
        <w:rFonts w:ascii="Symbol" w:hAnsi="Symbol" w:hint="default"/>
      </w:rPr>
    </w:lvl>
    <w:lvl w:ilvl="4" w:tplc="04100003" w:tentative="1">
      <w:start w:val="1"/>
      <w:numFmt w:val="bullet"/>
      <w:lvlText w:val="o"/>
      <w:lvlJc w:val="left"/>
      <w:pPr>
        <w:ind w:left="4080" w:hanging="360"/>
      </w:pPr>
      <w:rPr>
        <w:rFonts w:ascii="Courier New" w:hAnsi="Courier New" w:cs="Courier New" w:hint="default"/>
      </w:rPr>
    </w:lvl>
    <w:lvl w:ilvl="5" w:tplc="04100005" w:tentative="1">
      <w:start w:val="1"/>
      <w:numFmt w:val="bullet"/>
      <w:lvlText w:val=""/>
      <w:lvlJc w:val="left"/>
      <w:pPr>
        <w:ind w:left="4800" w:hanging="360"/>
      </w:pPr>
      <w:rPr>
        <w:rFonts w:ascii="Wingdings" w:hAnsi="Wingdings" w:hint="default"/>
      </w:rPr>
    </w:lvl>
    <w:lvl w:ilvl="6" w:tplc="04100001" w:tentative="1">
      <w:start w:val="1"/>
      <w:numFmt w:val="bullet"/>
      <w:lvlText w:val=""/>
      <w:lvlJc w:val="left"/>
      <w:pPr>
        <w:ind w:left="5520" w:hanging="360"/>
      </w:pPr>
      <w:rPr>
        <w:rFonts w:ascii="Symbol" w:hAnsi="Symbol" w:hint="default"/>
      </w:rPr>
    </w:lvl>
    <w:lvl w:ilvl="7" w:tplc="04100003" w:tentative="1">
      <w:start w:val="1"/>
      <w:numFmt w:val="bullet"/>
      <w:lvlText w:val="o"/>
      <w:lvlJc w:val="left"/>
      <w:pPr>
        <w:ind w:left="6240" w:hanging="360"/>
      </w:pPr>
      <w:rPr>
        <w:rFonts w:ascii="Courier New" w:hAnsi="Courier New" w:cs="Courier New" w:hint="default"/>
      </w:rPr>
    </w:lvl>
    <w:lvl w:ilvl="8" w:tplc="04100005" w:tentative="1">
      <w:start w:val="1"/>
      <w:numFmt w:val="bullet"/>
      <w:lvlText w:val=""/>
      <w:lvlJc w:val="left"/>
      <w:pPr>
        <w:ind w:left="6960" w:hanging="360"/>
      </w:pPr>
      <w:rPr>
        <w:rFonts w:ascii="Wingdings" w:hAnsi="Wingdings" w:hint="default"/>
      </w:rPr>
    </w:lvl>
  </w:abstractNum>
  <w:num w:numId="1">
    <w:abstractNumId w:val="19"/>
  </w:num>
  <w:num w:numId="2">
    <w:abstractNumId w:val="21"/>
  </w:num>
  <w:num w:numId="3">
    <w:abstractNumId w:val="26"/>
  </w:num>
  <w:num w:numId="4">
    <w:abstractNumId w:val="2"/>
  </w:num>
  <w:num w:numId="5">
    <w:abstractNumId w:val="1"/>
  </w:num>
  <w:num w:numId="6">
    <w:abstractNumId w:val="3"/>
  </w:num>
  <w:num w:numId="7">
    <w:abstractNumId w:val="12"/>
  </w:num>
  <w:num w:numId="8">
    <w:abstractNumId w:val="31"/>
  </w:num>
  <w:num w:numId="9">
    <w:abstractNumId w:val="35"/>
  </w:num>
  <w:num w:numId="10">
    <w:abstractNumId w:val="18"/>
  </w:num>
  <w:num w:numId="11">
    <w:abstractNumId w:val="39"/>
  </w:num>
  <w:num w:numId="12">
    <w:abstractNumId w:val="15"/>
  </w:num>
  <w:num w:numId="13">
    <w:abstractNumId w:val="5"/>
  </w:num>
  <w:num w:numId="14">
    <w:abstractNumId w:val="25"/>
  </w:num>
  <w:num w:numId="15">
    <w:abstractNumId w:val="14"/>
  </w:num>
  <w:num w:numId="16">
    <w:abstractNumId w:val="7"/>
  </w:num>
  <w:num w:numId="17">
    <w:abstractNumId w:val="38"/>
  </w:num>
  <w:num w:numId="18">
    <w:abstractNumId w:val="4"/>
  </w:num>
  <w:num w:numId="19">
    <w:abstractNumId w:val="0"/>
  </w:num>
  <w:num w:numId="20">
    <w:abstractNumId w:val="8"/>
  </w:num>
  <w:num w:numId="21">
    <w:abstractNumId w:val="27"/>
  </w:num>
  <w:num w:numId="22">
    <w:abstractNumId w:val="6"/>
  </w:num>
  <w:num w:numId="23">
    <w:abstractNumId w:val="22"/>
  </w:num>
  <w:num w:numId="24">
    <w:abstractNumId w:val="10"/>
  </w:num>
  <w:num w:numId="25">
    <w:abstractNumId w:val="33"/>
  </w:num>
  <w:num w:numId="26">
    <w:abstractNumId w:val="23"/>
  </w:num>
  <w:num w:numId="27">
    <w:abstractNumId w:val="30"/>
  </w:num>
  <w:num w:numId="28">
    <w:abstractNumId w:val="28"/>
  </w:num>
  <w:num w:numId="29">
    <w:abstractNumId w:val="9"/>
  </w:num>
  <w:num w:numId="30">
    <w:abstractNumId w:val="24"/>
  </w:num>
  <w:num w:numId="31">
    <w:abstractNumId w:val="17"/>
  </w:num>
  <w:num w:numId="32">
    <w:abstractNumId w:val="20"/>
  </w:num>
  <w:num w:numId="33">
    <w:abstractNumId w:val="11"/>
  </w:num>
  <w:num w:numId="34">
    <w:abstractNumId w:val="9"/>
  </w:num>
  <w:num w:numId="35">
    <w:abstractNumId w:val="24"/>
  </w:num>
  <w:num w:numId="36">
    <w:abstractNumId w:val="11"/>
  </w:num>
  <w:num w:numId="37">
    <w:abstractNumId w:val="4"/>
  </w:num>
  <w:num w:numId="38">
    <w:abstractNumId w:val="1"/>
  </w:num>
  <w:num w:numId="39">
    <w:abstractNumId w:val="16"/>
  </w:num>
  <w:num w:numId="40">
    <w:abstractNumId w:val="13"/>
  </w:num>
  <w:num w:numId="41">
    <w:abstractNumId w:val="29"/>
  </w:num>
  <w:num w:numId="42">
    <w:abstractNumId w:val="11"/>
  </w:num>
  <w:num w:numId="43">
    <w:abstractNumId w:val="36"/>
  </w:num>
  <w:num w:numId="44">
    <w:abstractNumId w:val="34"/>
  </w:num>
  <w:num w:numId="45">
    <w:abstractNumId w:val="32"/>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9"/>
  <w:hyphenationZone w:val="283"/>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416"/>
    <w:rsid w:val="00001520"/>
    <w:rsid w:val="000031E9"/>
    <w:rsid w:val="00006ABD"/>
    <w:rsid w:val="00030D12"/>
    <w:rsid w:val="0004106D"/>
    <w:rsid w:val="00042C2C"/>
    <w:rsid w:val="00044F59"/>
    <w:rsid w:val="00053E16"/>
    <w:rsid w:val="000558E2"/>
    <w:rsid w:val="0005632A"/>
    <w:rsid w:val="00062A26"/>
    <w:rsid w:val="00064A9D"/>
    <w:rsid w:val="00064F0C"/>
    <w:rsid w:val="00071442"/>
    <w:rsid w:val="000773DD"/>
    <w:rsid w:val="00081981"/>
    <w:rsid w:val="0009165E"/>
    <w:rsid w:val="000930BC"/>
    <w:rsid w:val="00096275"/>
    <w:rsid w:val="000B4F65"/>
    <w:rsid w:val="000C0290"/>
    <w:rsid w:val="000C75D5"/>
    <w:rsid w:val="000D1715"/>
    <w:rsid w:val="000E3613"/>
    <w:rsid w:val="000F043A"/>
    <w:rsid w:val="000F405A"/>
    <w:rsid w:val="00101D84"/>
    <w:rsid w:val="00103228"/>
    <w:rsid w:val="001067EF"/>
    <w:rsid w:val="001109E9"/>
    <w:rsid w:val="001119B0"/>
    <w:rsid w:val="00112934"/>
    <w:rsid w:val="00115724"/>
    <w:rsid w:val="001176FF"/>
    <w:rsid w:val="00122188"/>
    <w:rsid w:val="001246AF"/>
    <w:rsid w:val="001329B0"/>
    <w:rsid w:val="00163E84"/>
    <w:rsid w:val="001818A3"/>
    <w:rsid w:val="00186914"/>
    <w:rsid w:val="0019250D"/>
    <w:rsid w:val="00194898"/>
    <w:rsid w:val="001A2082"/>
    <w:rsid w:val="001A582E"/>
    <w:rsid w:val="001C2308"/>
    <w:rsid w:val="001C3CD9"/>
    <w:rsid w:val="001C5C1F"/>
    <w:rsid w:val="001D2E8F"/>
    <w:rsid w:val="001D4A94"/>
    <w:rsid w:val="001E1677"/>
    <w:rsid w:val="001E4556"/>
    <w:rsid w:val="001E6E0A"/>
    <w:rsid w:val="001F2FBF"/>
    <w:rsid w:val="001F54A5"/>
    <w:rsid w:val="00205A13"/>
    <w:rsid w:val="00221B79"/>
    <w:rsid w:val="002245BF"/>
    <w:rsid w:val="002245E1"/>
    <w:rsid w:val="00224633"/>
    <w:rsid w:val="00226F8E"/>
    <w:rsid w:val="00227796"/>
    <w:rsid w:val="00227F7A"/>
    <w:rsid w:val="002302C4"/>
    <w:rsid w:val="00231D8E"/>
    <w:rsid w:val="00236F80"/>
    <w:rsid w:val="0024762B"/>
    <w:rsid w:val="00250D45"/>
    <w:rsid w:val="0025391E"/>
    <w:rsid w:val="00257BD5"/>
    <w:rsid w:val="00257CB2"/>
    <w:rsid w:val="002621DB"/>
    <w:rsid w:val="002679AC"/>
    <w:rsid w:val="00267A2C"/>
    <w:rsid w:val="00276CE1"/>
    <w:rsid w:val="002777D2"/>
    <w:rsid w:val="00297345"/>
    <w:rsid w:val="002A1278"/>
    <w:rsid w:val="002A1715"/>
    <w:rsid w:val="002A1A59"/>
    <w:rsid w:val="002A5C59"/>
    <w:rsid w:val="002B0BF2"/>
    <w:rsid w:val="002B3B4D"/>
    <w:rsid w:val="002B50DD"/>
    <w:rsid w:val="002C06DF"/>
    <w:rsid w:val="002D24CC"/>
    <w:rsid w:val="002D767E"/>
    <w:rsid w:val="002E140D"/>
    <w:rsid w:val="002E2FF4"/>
    <w:rsid w:val="002F06CD"/>
    <w:rsid w:val="002F27E0"/>
    <w:rsid w:val="003007A2"/>
    <w:rsid w:val="00302B4A"/>
    <w:rsid w:val="003050E6"/>
    <w:rsid w:val="00306CF9"/>
    <w:rsid w:val="0031377F"/>
    <w:rsid w:val="0032056C"/>
    <w:rsid w:val="003210CC"/>
    <w:rsid w:val="00322B34"/>
    <w:rsid w:val="003250F3"/>
    <w:rsid w:val="00326BFB"/>
    <w:rsid w:val="00350F2A"/>
    <w:rsid w:val="00375306"/>
    <w:rsid w:val="00381306"/>
    <w:rsid w:val="003A556A"/>
    <w:rsid w:val="003C0826"/>
    <w:rsid w:val="003C1277"/>
    <w:rsid w:val="003C47CA"/>
    <w:rsid w:val="003C7D82"/>
    <w:rsid w:val="003D7673"/>
    <w:rsid w:val="003E1427"/>
    <w:rsid w:val="003E2D95"/>
    <w:rsid w:val="003F5E90"/>
    <w:rsid w:val="003F751D"/>
    <w:rsid w:val="00405BCA"/>
    <w:rsid w:val="004071FB"/>
    <w:rsid w:val="00407F69"/>
    <w:rsid w:val="00411D08"/>
    <w:rsid w:val="00426B56"/>
    <w:rsid w:val="00432099"/>
    <w:rsid w:val="00435968"/>
    <w:rsid w:val="00442332"/>
    <w:rsid w:val="00455925"/>
    <w:rsid w:val="00457B34"/>
    <w:rsid w:val="0046410F"/>
    <w:rsid w:val="00476F49"/>
    <w:rsid w:val="0048101C"/>
    <w:rsid w:val="00483CC1"/>
    <w:rsid w:val="00484107"/>
    <w:rsid w:val="00491B57"/>
    <w:rsid w:val="00492B09"/>
    <w:rsid w:val="004931FD"/>
    <w:rsid w:val="004B3B37"/>
    <w:rsid w:val="004B4731"/>
    <w:rsid w:val="004B6F5A"/>
    <w:rsid w:val="004B7F88"/>
    <w:rsid w:val="004C1F36"/>
    <w:rsid w:val="004D31E0"/>
    <w:rsid w:val="004F1A64"/>
    <w:rsid w:val="004F2416"/>
    <w:rsid w:val="004F3A59"/>
    <w:rsid w:val="004F7CFE"/>
    <w:rsid w:val="00503F67"/>
    <w:rsid w:val="00504B4D"/>
    <w:rsid w:val="00505D5A"/>
    <w:rsid w:val="005130E6"/>
    <w:rsid w:val="00513AF5"/>
    <w:rsid w:val="00520142"/>
    <w:rsid w:val="005213EC"/>
    <w:rsid w:val="00530584"/>
    <w:rsid w:val="0053132B"/>
    <w:rsid w:val="00542D6C"/>
    <w:rsid w:val="0055756B"/>
    <w:rsid w:val="005618F9"/>
    <w:rsid w:val="005657AF"/>
    <w:rsid w:val="005661A9"/>
    <w:rsid w:val="00567851"/>
    <w:rsid w:val="00580B86"/>
    <w:rsid w:val="0058630B"/>
    <w:rsid w:val="005875A7"/>
    <w:rsid w:val="0059136D"/>
    <w:rsid w:val="00597C20"/>
    <w:rsid w:val="005A2A09"/>
    <w:rsid w:val="005A3F99"/>
    <w:rsid w:val="005B1443"/>
    <w:rsid w:val="005B3265"/>
    <w:rsid w:val="005C230E"/>
    <w:rsid w:val="005C7687"/>
    <w:rsid w:val="005D2485"/>
    <w:rsid w:val="005F0C39"/>
    <w:rsid w:val="005F413F"/>
    <w:rsid w:val="00602D50"/>
    <w:rsid w:val="006071E0"/>
    <w:rsid w:val="00610C76"/>
    <w:rsid w:val="006121FA"/>
    <w:rsid w:val="0062086D"/>
    <w:rsid w:val="00627C1E"/>
    <w:rsid w:val="00634FCE"/>
    <w:rsid w:val="00653D84"/>
    <w:rsid w:val="00665400"/>
    <w:rsid w:val="00671275"/>
    <w:rsid w:val="00674BB3"/>
    <w:rsid w:val="0067690B"/>
    <w:rsid w:val="00683187"/>
    <w:rsid w:val="00692D06"/>
    <w:rsid w:val="0069451E"/>
    <w:rsid w:val="006A40D6"/>
    <w:rsid w:val="006A4B8F"/>
    <w:rsid w:val="006B5D1C"/>
    <w:rsid w:val="006C37D8"/>
    <w:rsid w:val="006D7F98"/>
    <w:rsid w:val="006E2DAA"/>
    <w:rsid w:val="006E5769"/>
    <w:rsid w:val="006E71D9"/>
    <w:rsid w:val="006F1B5B"/>
    <w:rsid w:val="006F2CC6"/>
    <w:rsid w:val="007024C4"/>
    <w:rsid w:val="0071129D"/>
    <w:rsid w:val="00723894"/>
    <w:rsid w:val="00744874"/>
    <w:rsid w:val="00763E67"/>
    <w:rsid w:val="007659C5"/>
    <w:rsid w:val="00766E34"/>
    <w:rsid w:val="00767A3F"/>
    <w:rsid w:val="00772809"/>
    <w:rsid w:val="00772FE2"/>
    <w:rsid w:val="007755FB"/>
    <w:rsid w:val="007A2476"/>
    <w:rsid w:val="007A5D53"/>
    <w:rsid w:val="007B104B"/>
    <w:rsid w:val="007C30F1"/>
    <w:rsid w:val="007C3EA4"/>
    <w:rsid w:val="007F5479"/>
    <w:rsid w:val="007F6199"/>
    <w:rsid w:val="007F64DC"/>
    <w:rsid w:val="0082063B"/>
    <w:rsid w:val="008249D6"/>
    <w:rsid w:val="00830646"/>
    <w:rsid w:val="00830ACD"/>
    <w:rsid w:val="008323D2"/>
    <w:rsid w:val="00837DF4"/>
    <w:rsid w:val="00841179"/>
    <w:rsid w:val="00845ADC"/>
    <w:rsid w:val="00853602"/>
    <w:rsid w:val="00862421"/>
    <w:rsid w:val="00862E8F"/>
    <w:rsid w:val="0087657F"/>
    <w:rsid w:val="0087677A"/>
    <w:rsid w:val="00881FFC"/>
    <w:rsid w:val="008862A6"/>
    <w:rsid w:val="00887CB8"/>
    <w:rsid w:val="00890198"/>
    <w:rsid w:val="00891DD4"/>
    <w:rsid w:val="00894F1E"/>
    <w:rsid w:val="008957C3"/>
    <w:rsid w:val="00896F36"/>
    <w:rsid w:val="008A0DC2"/>
    <w:rsid w:val="008B16DF"/>
    <w:rsid w:val="008B7BED"/>
    <w:rsid w:val="008C2765"/>
    <w:rsid w:val="008C3A12"/>
    <w:rsid w:val="008C42B5"/>
    <w:rsid w:val="008D24FB"/>
    <w:rsid w:val="008D61CD"/>
    <w:rsid w:val="008E02D9"/>
    <w:rsid w:val="008E270A"/>
    <w:rsid w:val="008E76A3"/>
    <w:rsid w:val="008E7FB2"/>
    <w:rsid w:val="008F0A9D"/>
    <w:rsid w:val="008F6789"/>
    <w:rsid w:val="008F69CB"/>
    <w:rsid w:val="00900238"/>
    <w:rsid w:val="009064B8"/>
    <w:rsid w:val="00910AF0"/>
    <w:rsid w:val="00915FE7"/>
    <w:rsid w:val="00922D6B"/>
    <w:rsid w:val="00925F22"/>
    <w:rsid w:val="009320C7"/>
    <w:rsid w:val="009321E9"/>
    <w:rsid w:val="00932440"/>
    <w:rsid w:val="00932EB3"/>
    <w:rsid w:val="00944330"/>
    <w:rsid w:val="00962537"/>
    <w:rsid w:val="00964F49"/>
    <w:rsid w:val="00970F24"/>
    <w:rsid w:val="0097545D"/>
    <w:rsid w:val="009819A8"/>
    <w:rsid w:val="009837AC"/>
    <w:rsid w:val="00996AF5"/>
    <w:rsid w:val="009A15D4"/>
    <w:rsid w:val="009A1832"/>
    <w:rsid w:val="009A4715"/>
    <w:rsid w:val="009A477D"/>
    <w:rsid w:val="009C4177"/>
    <w:rsid w:val="009C4C04"/>
    <w:rsid w:val="009C4F3F"/>
    <w:rsid w:val="009D3C1E"/>
    <w:rsid w:val="009D7997"/>
    <w:rsid w:val="009E1728"/>
    <w:rsid w:val="009E1A93"/>
    <w:rsid w:val="009F26B4"/>
    <w:rsid w:val="009F39B0"/>
    <w:rsid w:val="009F3E06"/>
    <w:rsid w:val="00A01B90"/>
    <w:rsid w:val="00A07516"/>
    <w:rsid w:val="00A17456"/>
    <w:rsid w:val="00A23D04"/>
    <w:rsid w:val="00A2468F"/>
    <w:rsid w:val="00A31C84"/>
    <w:rsid w:val="00A4513B"/>
    <w:rsid w:val="00A52777"/>
    <w:rsid w:val="00A64132"/>
    <w:rsid w:val="00A66247"/>
    <w:rsid w:val="00A73256"/>
    <w:rsid w:val="00A762CF"/>
    <w:rsid w:val="00A81040"/>
    <w:rsid w:val="00AB66C5"/>
    <w:rsid w:val="00AB72EF"/>
    <w:rsid w:val="00AC2A19"/>
    <w:rsid w:val="00AC5DAF"/>
    <w:rsid w:val="00AD178B"/>
    <w:rsid w:val="00AD4929"/>
    <w:rsid w:val="00AD60C7"/>
    <w:rsid w:val="00AE487E"/>
    <w:rsid w:val="00AF4DD5"/>
    <w:rsid w:val="00AF7685"/>
    <w:rsid w:val="00B07803"/>
    <w:rsid w:val="00B10074"/>
    <w:rsid w:val="00B41AAD"/>
    <w:rsid w:val="00B42704"/>
    <w:rsid w:val="00B42C67"/>
    <w:rsid w:val="00B45B12"/>
    <w:rsid w:val="00B508EC"/>
    <w:rsid w:val="00B56330"/>
    <w:rsid w:val="00B6072B"/>
    <w:rsid w:val="00B60B95"/>
    <w:rsid w:val="00B64856"/>
    <w:rsid w:val="00B717E5"/>
    <w:rsid w:val="00B72D6D"/>
    <w:rsid w:val="00B738A5"/>
    <w:rsid w:val="00B81FD7"/>
    <w:rsid w:val="00B82CAA"/>
    <w:rsid w:val="00B8539A"/>
    <w:rsid w:val="00B94E38"/>
    <w:rsid w:val="00B95673"/>
    <w:rsid w:val="00BE61FA"/>
    <w:rsid w:val="00BE69BB"/>
    <w:rsid w:val="00BF1662"/>
    <w:rsid w:val="00BF2659"/>
    <w:rsid w:val="00BF31C0"/>
    <w:rsid w:val="00BF6E3C"/>
    <w:rsid w:val="00BF7C9F"/>
    <w:rsid w:val="00C04E34"/>
    <w:rsid w:val="00C05083"/>
    <w:rsid w:val="00C06787"/>
    <w:rsid w:val="00C108CD"/>
    <w:rsid w:val="00C11B5C"/>
    <w:rsid w:val="00C135A6"/>
    <w:rsid w:val="00C2277A"/>
    <w:rsid w:val="00C47D23"/>
    <w:rsid w:val="00C61E34"/>
    <w:rsid w:val="00C6531B"/>
    <w:rsid w:val="00C745F2"/>
    <w:rsid w:val="00C76782"/>
    <w:rsid w:val="00CA6E2A"/>
    <w:rsid w:val="00CB544C"/>
    <w:rsid w:val="00CB6404"/>
    <w:rsid w:val="00CC4FB1"/>
    <w:rsid w:val="00CC6EE8"/>
    <w:rsid w:val="00CC7008"/>
    <w:rsid w:val="00CD2FA5"/>
    <w:rsid w:val="00CD7D44"/>
    <w:rsid w:val="00CE220E"/>
    <w:rsid w:val="00CE5904"/>
    <w:rsid w:val="00CE6702"/>
    <w:rsid w:val="00CF11DC"/>
    <w:rsid w:val="00D0209F"/>
    <w:rsid w:val="00D06D28"/>
    <w:rsid w:val="00D10BA7"/>
    <w:rsid w:val="00D159BC"/>
    <w:rsid w:val="00D17099"/>
    <w:rsid w:val="00D21875"/>
    <w:rsid w:val="00D21C43"/>
    <w:rsid w:val="00D33433"/>
    <w:rsid w:val="00D3484B"/>
    <w:rsid w:val="00D3632D"/>
    <w:rsid w:val="00D436B1"/>
    <w:rsid w:val="00D50D1C"/>
    <w:rsid w:val="00D5552E"/>
    <w:rsid w:val="00D56BE8"/>
    <w:rsid w:val="00D57674"/>
    <w:rsid w:val="00D7088A"/>
    <w:rsid w:val="00D739B0"/>
    <w:rsid w:val="00DA7FA8"/>
    <w:rsid w:val="00DC5BDD"/>
    <w:rsid w:val="00DD123B"/>
    <w:rsid w:val="00DD3C4C"/>
    <w:rsid w:val="00DD474D"/>
    <w:rsid w:val="00DF25AD"/>
    <w:rsid w:val="00DF7DCD"/>
    <w:rsid w:val="00E00720"/>
    <w:rsid w:val="00E00808"/>
    <w:rsid w:val="00E03699"/>
    <w:rsid w:val="00E11142"/>
    <w:rsid w:val="00E14D3F"/>
    <w:rsid w:val="00E15B07"/>
    <w:rsid w:val="00E16FBE"/>
    <w:rsid w:val="00E17292"/>
    <w:rsid w:val="00E27A46"/>
    <w:rsid w:val="00E3131D"/>
    <w:rsid w:val="00E3325A"/>
    <w:rsid w:val="00E35950"/>
    <w:rsid w:val="00E423B5"/>
    <w:rsid w:val="00E60E6A"/>
    <w:rsid w:val="00E64B5A"/>
    <w:rsid w:val="00E67997"/>
    <w:rsid w:val="00E7107B"/>
    <w:rsid w:val="00E75974"/>
    <w:rsid w:val="00E95A15"/>
    <w:rsid w:val="00EA05D5"/>
    <w:rsid w:val="00EA0E49"/>
    <w:rsid w:val="00EA4429"/>
    <w:rsid w:val="00EB395E"/>
    <w:rsid w:val="00EB6946"/>
    <w:rsid w:val="00EC18D0"/>
    <w:rsid w:val="00EC6CFB"/>
    <w:rsid w:val="00EC6D33"/>
    <w:rsid w:val="00EC7E0E"/>
    <w:rsid w:val="00EE0551"/>
    <w:rsid w:val="00EE3CEB"/>
    <w:rsid w:val="00EE4D9E"/>
    <w:rsid w:val="00EF39DF"/>
    <w:rsid w:val="00EF61E7"/>
    <w:rsid w:val="00F24EE4"/>
    <w:rsid w:val="00F26AFF"/>
    <w:rsid w:val="00F50A16"/>
    <w:rsid w:val="00F5158C"/>
    <w:rsid w:val="00F51B48"/>
    <w:rsid w:val="00F57188"/>
    <w:rsid w:val="00F64F3B"/>
    <w:rsid w:val="00F81482"/>
    <w:rsid w:val="00F86FA7"/>
    <w:rsid w:val="00FB0352"/>
    <w:rsid w:val="00FC323C"/>
    <w:rsid w:val="00FD25AC"/>
    <w:rsid w:val="00FD4590"/>
    <w:rsid w:val="00FE1B45"/>
    <w:rsid w:val="00FE37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9F3E0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9F26B4"/>
    <w:pPr>
      <w:widowControl w:val="0"/>
      <w:spacing w:after="0" w:line="240" w:lineRule="auto"/>
    </w:pPr>
    <w:rPr>
      <w:lang w:val="en-US"/>
    </w:rPr>
  </w:style>
  <w:style w:type="table" w:customStyle="1" w:styleId="TableNormal1">
    <w:name w:val="Table Normal1"/>
    <w:uiPriority w:val="2"/>
    <w:semiHidden/>
    <w:unhideWhenUsed/>
    <w:qFormat/>
    <w:rsid w:val="00970F24"/>
    <w:pPr>
      <w:widowControl w:val="0"/>
      <w:spacing w:after="0" w:line="240" w:lineRule="auto"/>
    </w:pPr>
    <w:rPr>
      <w:lang w:val="en-US"/>
    </w:rPr>
    <w:tblPr>
      <w:tblInd w:w="0" w:type="dxa"/>
      <w:tblCellMar>
        <w:top w:w="0" w:type="dxa"/>
        <w:left w:w="0" w:type="dxa"/>
        <w:bottom w:w="0" w:type="dxa"/>
        <w:right w:w="0" w:type="dxa"/>
      </w:tblCellMar>
    </w:tblPr>
  </w:style>
  <w:style w:type="character" w:styleId="Rimandocommento">
    <w:name w:val="annotation reference"/>
    <w:basedOn w:val="Carpredefinitoparagrafo"/>
    <w:uiPriority w:val="99"/>
    <w:semiHidden/>
    <w:unhideWhenUsed/>
    <w:rsid w:val="00505D5A"/>
    <w:rPr>
      <w:sz w:val="16"/>
      <w:szCs w:val="16"/>
    </w:rPr>
  </w:style>
  <w:style w:type="paragraph" w:styleId="Testocommento">
    <w:name w:val="annotation text"/>
    <w:basedOn w:val="Normale"/>
    <w:link w:val="TestocommentoCarattere"/>
    <w:uiPriority w:val="99"/>
    <w:semiHidden/>
    <w:unhideWhenUsed/>
    <w:rsid w:val="00505D5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05D5A"/>
    <w:rPr>
      <w:sz w:val="20"/>
      <w:szCs w:val="20"/>
    </w:rPr>
  </w:style>
  <w:style w:type="paragraph" w:styleId="Soggettocommento">
    <w:name w:val="annotation subject"/>
    <w:basedOn w:val="Testocommento"/>
    <w:next w:val="Testocommento"/>
    <w:link w:val="SoggettocommentoCarattere"/>
    <w:uiPriority w:val="99"/>
    <w:semiHidden/>
    <w:unhideWhenUsed/>
    <w:rsid w:val="00505D5A"/>
    <w:rPr>
      <w:b/>
      <w:bCs/>
    </w:rPr>
  </w:style>
  <w:style w:type="character" w:customStyle="1" w:styleId="SoggettocommentoCarattere">
    <w:name w:val="Soggetto commento Carattere"/>
    <w:basedOn w:val="TestocommentoCarattere"/>
    <w:link w:val="Soggettocommento"/>
    <w:uiPriority w:val="99"/>
    <w:semiHidden/>
    <w:rsid w:val="00505D5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qFormat/>
    <w:rsid w:val="001C5C1F"/>
    <w:pPr>
      <w:keepNext/>
      <w:spacing w:after="0" w:line="240" w:lineRule="auto"/>
      <w:outlineLvl w:val="0"/>
    </w:pPr>
    <w:rPr>
      <w:rFonts w:ascii="Times New Roman" w:eastAsia="Times New Roman" w:hAnsi="Times New Roman" w:cs="Times New Roman"/>
      <w:b/>
      <w:bCs/>
      <w:sz w:val="24"/>
      <w:szCs w:val="24"/>
      <w:lang w:eastAsia="it-IT"/>
    </w:rPr>
  </w:style>
  <w:style w:type="paragraph" w:styleId="Titolo2">
    <w:name w:val="heading 2"/>
    <w:basedOn w:val="Normale"/>
    <w:next w:val="Normale"/>
    <w:link w:val="Titolo2Carattere"/>
    <w:qFormat/>
    <w:rsid w:val="001C5C1F"/>
    <w:pPr>
      <w:keepNext/>
      <w:spacing w:after="0" w:line="240" w:lineRule="auto"/>
      <w:jc w:val="center"/>
      <w:outlineLvl w:val="1"/>
    </w:pPr>
    <w:rPr>
      <w:rFonts w:ascii="Times New Roman" w:eastAsia="Times New Roman" w:hAnsi="Times New Roman" w:cs="Times New Roman"/>
      <w:b/>
      <w:bCs/>
      <w:sz w:val="24"/>
      <w:szCs w:val="24"/>
      <w:lang w:eastAsia="it-IT"/>
    </w:rPr>
  </w:style>
  <w:style w:type="paragraph" w:styleId="Titolo3">
    <w:name w:val="heading 3"/>
    <w:basedOn w:val="Normale"/>
    <w:next w:val="Normale"/>
    <w:link w:val="Titolo3Carattere"/>
    <w:qFormat/>
    <w:rsid w:val="001C5C1F"/>
    <w:pPr>
      <w:keepNext/>
      <w:spacing w:after="0" w:line="240" w:lineRule="auto"/>
      <w:jc w:val="both"/>
      <w:outlineLvl w:val="2"/>
    </w:pPr>
    <w:rPr>
      <w:rFonts w:ascii="Times New Roman" w:eastAsia="Times New Roman" w:hAnsi="Times New Roman" w:cs="Times New Roman"/>
      <w:b/>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4513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4513B"/>
    <w:rPr>
      <w:rFonts w:ascii="Tahoma" w:hAnsi="Tahoma" w:cs="Tahoma"/>
      <w:sz w:val="16"/>
      <w:szCs w:val="16"/>
    </w:rPr>
  </w:style>
  <w:style w:type="table" w:styleId="Grigliatabella">
    <w:name w:val="Table Grid"/>
    <w:basedOn w:val="Tabellanormale"/>
    <w:uiPriority w:val="59"/>
    <w:rsid w:val="00491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6F1B5B"/>
    <w:pPr>
      <w:ind w:left="720"/>
      <w:contextualSpacing/>
    </w:pPr>
  </w:style>
  <w:style w:type="paragraph" w:styleId="Intestazione">
    <w:name w:val="header"/>
    <w:basedOn w:val="Normale"/>
    <w:link w:val="IntestazioneCarattere"/>
    <w:uiPriority w:val="99"/>
    <w:unhideWhenUsed/>
    <w:rsid w:val="00AD60C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D60C7"/>
  </w:style>
  <w:style w:type="paragraph" w:styleId="Pidipagina">
    <w:name w:val="footer"/>
    <w:basedOn w:val="Normale"/>
    <w:link w:val="PidipaginaCarattere"/>
    <w:uiPriority w:val="99"/>
    <w:unhideWhenUsed/>
    <w:rsid w:val="00AD60C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D60C7"/>
  </w:style>
  <w:style w:type="character" w:customStyle="1" w:styleId="Titolo1Carattere">
    <w:name w:val="Titolo 1 Carattere"/>
    <w:basedOn w:val="Carpredefinitoparagrafo"/>
    <w:link w:val="Titolo1"/>
    <w:rsid w:val="001C5C1F"/>
    <w:rPr>
      <w:rFonts w:ascii="Times New Roman" w:eastAsia="Times New Roman" w:hAnsi="Times New Roman" w:cs="Times New Roman"/>
      <w:b/>
      <w:bCs/>
      <w:sz w:val="24"/>
      <w:szCs w:val="24"/>
      <w:lang w:eastAsia="it-IT"/>
    </w:rPr>
  </w:style>
  <w:style w:type="character" w:customStyle="1" w:styleId="Titolo2Carattere">
    <w:name w:val="Titolo 2 Carattere"/>
    <w:basedOn w:val="Carpredefinitoparagrafo"/>
    <w:link w:val="Titolo2"/>
    <w:rsid w:val="001C5C1F"/>
    <w:rPr>
      <w:rFonts w:ascii="Times New Roman" w:eastAsia="Times New Roman" w:hAnsi="Times New Roman" w:cs="Times New Roman"/>
      <w:b/>
      <w:bCs/>
      <w:sz w:val="24"/>
      <w:szCs w:val="24"/>
      <w:lang w:eastAsia="it-IT"/>
    </w:rPr>
  </w:style>
  <w:style w:type="character" w:customStyle="1" w:styleId="Titolo3Carattere">
    <w:name w:val="Titolo 3 Carattere"/>
    <w:basedOn w:val="Carpredefinitoparagrafo"/>
    <w:link w:val="Titolo3"/>
    <w:rsid w:val="001C5C1F"/>
    <w:rPr>
      <w:rFonts w:ascii="Times New Roman" w:eastAsia="Times New Roman" w:hAnsi="Times New Roman" w:cs="Times New Roman"/>
      <w:b/>
      <w:sz w:val="24"/>
      <w:szCs w:val="24"/>
      <w:lang w:eastAsia="it-IT"/>
    </w:rPr>
  </w:style>
  <w:style w:type="paragraph" w:styleId="Corpotesto">
    <w:name w:val="Body Text"/>
    <w:basedOn w:val="Normale"/>
    <w:link w:val="CorpotestoCarattere"/>
    <w:rsid w:val="001C5C1F"/>
    <w:pPr>
      <w:spacing w:after="0" w:line="240" w:lineRule="auto"/>
      <w:jc w:val="both"/>
    </w:pPr>
    <w:rPr>
      <w:rFonts w:ascii="Times New Roman" w:eastAsia="Times New Roman" w:hAnsi="Times New Roman" w:cs="Times New Roman"/>
      <w:sz w:val="24"/>
      <w:szCs w:val="24"/>
      <w:lang w:eastAsia="it-IT"/>
    </w:rPr>
  </w:style>
  <w:style w:type="character" w:customStyle="1" w:styleId="CorpotestoCarattere">
    <w:name w:val="Corpo testo Carattere"/>
    <w:basedOn w:val="Carpredefinitoparagrafo"/>
    <w:link w:val="Corpotesto"/>
    <w:rsid w:val="001C5C1F"/>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semiHidden/>
    <w:rsid w:val="001C5C1F"/>
    <w:pPr>
      <w:spacing w:after="0" w:line="240" w:lineRule="auto"/>
      <w:jc w:val="both"/>
    </w:pPr>
    <w:rPr>
      <w:rFonts w:ascii="Times New Roman" w:eastAsia="Times New Roman" w:hAnsi="Times New Roman" w:cs="Times New Roman"/>
      <w:b/>
      <w:bCs/>
      <w:sz w:val="24"/>
      <w:szCs w:val="24"/>
      <w:lang w:eastAsia="it-IT"/>
    </w:rPr>
  </w:style>
  <w:style w:type="character" w:customStyle="1" w:styleId="Corpodeltesto2Carattere">
    <w:name w:val="Corpo del testo 2 Carattere"/>
    <w:basedOn w:val="Carpredefinitoparagrafo"/>
    <w:link w:val="Corpodeltesto2"/>
    <w:semiHidden/>
    <w:rsid w:val="001C5C1F"/>
    <w:rPr>
      <w:rFonts w:ascii="Times New Roman" w:eastAsia="Times New Roman" w:hAnsi="Times New Roman" w:cs="Times New Roman"/>
      <w:b/>
      <w:bCs/>
      <w:sz w:val="24"/>
      <w:szCs w:val="24"/>
      <w:lang w:eastAsia="it-IT"/>
    </w:rPr>
  </w:style>
  <w:style w:type="paragraph" w:customStyle="1" w:styleId="rientro1">
    <w:name w:val="rientro1"/>
    <w:rsid w:val="001C5C1F"/>
    <w:pPr>
      <w:tabs>
        <w:tab w:val="left" w:pos="-720"/>
      </w:tabs>
      <w:suppressAutoHyphens/>
      <w:spacing w:after="0" w:line="240" w:lineRule="auto"/>
      <w:jc w:val="both"/>
    </w:pPr>
    <w:rPr>
      <w:rFonts w:ascii="Times New Roman" w:eastAsia="Times New Roman" w:hAnsi="Times New Roman" w:cs="Times New Roman"/>
      <w:spacing w:val="-3"/>
      <w:sz w:val="24"/>
      <w:szCs w:val="20"/>
      <w:lang w:eastAsia="it-IT"/>
    </w:rPr>
  </w:style>
  <w:style w:type="paragraph" w:styleId="Rientrocorpodeltesto">
    <w:name w:val="Body Text Indent"/>
    <w:basedOn w:val="Normale"/>
    <w:link w:val="RientrocorpodeltestoCarattere"/>
    <w:semiHidden/>
    <w:rsid w:val="001C5C1F"/>
    <w:pPr>
      <w:spacing w:after="0" w:line="240" w:lineRule="auto"/>
      <w:ind w:left="360"/>
      <w:jc w:val="both"/>
    </w:pPr>
    <w:rPr>
      <w:rFonts w:ascii="Times New Roman" w:eastAsia="Times New Roman" w:hAnsi="Times New Roman" w:cs="Times New Roman"/>
      <w:sz w:val="24"/>
      <w:szCs w:val="24"/>
      <w:lang w:eastAsia="it-IT"/>
    </w:rPr>
  </w:style>
  <w:style w:type="character" w:customStyle="1" w:styleId="RientrocorpodeltestoCarattere">
    <w:name w:val="Rientro corpo del testo Carattere"/>
    <w:basedOn w:val="Carpredefinitoparagrafo"/>
    <w:link w:val="Rientrocorpodeltesto"/>
    <w:semiHidden/>
    <w:rsid w:val="001C5C1F"/>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9F3E0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9F26B4"/>
    <w:pPr>
      <w:widowControl w:val="0"/>
      <w:spacing w:after="0" w:line="240" w:lineRule="auto"/>
    </w:pPr>
    <w:rPr>
      <w:lang w:val="en-US"/>
    </w:rPr>
  </w:style>
  <w:style w:type="table" w:customStyle="1" w:styleId="TableNormal1">
    <w:name w:val="Table Normal1"/>
    <w:uiPriority w:val="2"/>
    <w:semiHidden/>
    <w:unhideWhenUsed/>
    <w:qFormat/>
    <w:rsid w:val="00970F24"/>
    <w:pPr>
      <w:widowControl w:val="0"/>
      <w:spacing w:after="0" w:line="240" w:lineRule="auto"/>
    </w:pPr>
    <w:rPr>
      <w:lang w:val="en-US"/>
    </w:rPr>
    <w:tblPr>
      <w:tblInd w:w="0" w:type="dxa"/>
      <w:tblCellMar>
        <w:top w:w="0" w:type="dxa"/>
        <w:left w:w="0" w:type="dxa"/>
        <w:bottom w:w="0" w:type="dxa"/>
        <w:right w:w="0" w:type="dxa"/>
      </w:tblCellMar>
    </w:tblPr>
  </w:style>
  <w:style w:type="character" w:styleId="Rimandocommento">
    <w:name w:val="annotation reference"/>
    <w:basedOn w:val="Carpredefinitoparagrafo"/>
    <w:uiPriority w:val="99"/>
    <w:semiHidden/>
    <w:unhideWhenUsed/>
    <w:rsid w:val="00505D5A"/>
    <w:rPr>
      <w:sz w:val="16"/>
      <w:szCs w:val="16"/>
    </w:rPr>
  </w:style>
  <w:style w:type="paragraph" w:styleId="Testocommento">
    <w:name w:val="annotation text"/>
    <w:basedOn w:val="Normale"/>
    <w:link w:val="TestocommentoCarattere"/>
    <w:uiPriority w:val="99"/>
    <w:semiHidden/>
    <w:unhideWhenUsed/>
    <w:rsid w:val="00505D5A"/>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505D5A"/>
    <w:rPr>
      <w:sz w:val="20"/>
      <w:szCs w:val="20"/>
    </w:rPr>
  </w:style>
  <w:style w:type="paragraph" w:styleId="Soggettocommento">
    <w:name w:val="annotation subject"/>
    <w:basedOn w:val="Testocommento"/>
    <w:next w:val="Testocommento"/>
    <w:link w:val="SoggettocommentoCarattere"/>
    <w:uiPriority w:val="99"/>
    <w:semiHidden/>
    <w:unhideWhenUsed/>
    <w:rsid w:val="00505D5A"/>
    <w:rPr>
      <w:b/>
      <w:bCs/>
    </w:rPr>
  </w:style>
  <w:style w:type="character" w:customStyle="1" w:styleId="SoggettocommentoCarattere">
    <w:name w:val="Soggetto commento Carattere"/>
    <w:basedOn w:val="TestocommentoCarattere"/>
    <w:link w:val="Soggettocommento"/>
    <w:uiPriority w:val="99"/>
    <w:semiHidden/>
    <w:rsid w:val="00505D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4635">
      <w:bodyDiv w:val="1"/>
      <w:marLeft w:val="0"/>
      <w:marRight w:val="0"/>
      <w:marTop w:val="0"/>
      <w:marBottom w:val="0"/>
      <w:divBdr>
        <w:top w:val="none" w:sz="0" w:space="0" w:color="auto"/>
        <w:left w:val="none" w:sz="0" w:space="0" w:color="auto"/>
        <w:bottom w:val="none" w:sz="0" w:space="0" w:color="auto"/>
        <w:right w:val="none" w:sz="0" w:space="0" w:color="auto"/>
      </w:divBdr>
    </w:div>
    <w:div w:id="19550124">
      <w:bodyDiv w:val="1"/>
      <w:marLeft w:val="0"/>
      <w:marRight w:val="0"/>
      <w:marTop w:val="0"/>
      <w:marBottom w:val="0"/>
      <w:divBdr>
        <w:top w:val="none" w:sz="0" w:space="0" w:color="auto"/>
        <w:left w:val="none" w:sz="0" w:space="0" w:color="auto"/>
        <w:bottom w:val="none" w:sz="0" w:space="0" w:color="auto"/>
        <w:right w:val="none" w:sz="0" w:space="0" w:color="auto"/>
      </w:divBdr>
    </w:div>
    <w:div w:id="23557870">
      <w:bodyDiv w:val="1"/>
      <w:marLeft w:val="0"/>
      <w:marRight w:val="0"/>
      <w:marTop w:val="0"/>
      <w:marBottom w:val="0"/>
      <w:divBdr>
        <w:top w:val="none" w:sz="0" w:space="0" w:color="auto"/>
        <w:left w:val="none" w:sz="0" w:space="0" w:color="auto"/>
        <w:bottom w:val="none" w:sz="0" w:space="0" w:color="auto"/>
        <w:right w:val="none" w:sz="0" w:space="0" w:color="auto"/>
      </w:divBdr>
    </w:div>
    <w:div w:id="152183874">
      <w:bodyDiv w:val="1"/>
      <w:marLeft w:val="0"/>
      <w:marRight w:val="0"/>
      <w:marTop w:val="0"/>
      <w:marBottom w:val="0"/>
      <w:divBdr>
        <w:top w:val="none" w:sz="0" w:space="0" w:color="auto"/>
        <w:left w:val="none" w:sz="0" w:space="0" w:color="auto"/>
        <w:bottom w:val="none" w:sz="0" w:space="0" w:color="auto"/>
        <w:right w:val="none" w:sz="0" w:space="0" w:color="auto"/>
      </w:divBdr>
    </w:div>
    <w:div w:id="339938613">
      <w:bodyDiv w:val="1"/>
      <w:marLeft w:val="0"/>
      <w:marRight w:val="0"/>
      <w:marTop w:val="0"/>
      <w:marBottom w:val="0"/>
      <w:divBdr>
        <w:top w:val="none" w:sz="0" w:space="0" w:color="auto"/>
        <w:left w:val="none" w:sz="0" w:space="0" w:color="auto"/>
        <w:bottom w:val="none" w:sz="0" w:space="0" w:color="auto"/>
        <w:right w:val="none" w:sz="0" w:space="0" w:color="auto"/>
      </w:divBdr>
    </w:div>
    <w:div w:id="353115095">
      <w:bodyDiv w:val="1"/>
      <w:marLeft w:val="0"/>
      <w:marRight w:val="0"/>
      <w:marTop w:val="0"/>
      <w:marBottom w:val="0"/>
      <w:divBdr>
        <w:top w:val="none" w:sz="0" w:space="0" w:color="auto"/>
        <w:left w:val="none" w:sz="0" w:space="0" w:color="auto"/>
        <w:bottom w:val="none" w:sz="0" w:space="0" w:color="auto"/>
        <w:right w:val="none" w:sz="0" w:space="0" w:color="auto"/>
      </w:divBdr>
    </w:div>
    <w:div w:id="427312247">
      <w:bodyDiv w:val="1"/>
      <w:marLeft w:val="0"/>
      <w:marRight w:val="0"/>
      <w:marTop w:val="0"/>
      <w:marBottom w:val="0"/>
      <w:divBdr>
        <w:top w:val="none" w:sz="0" w:space="0" w:color="auto"/>
        <w:left w:val="none" w:sz="0" w:space="0" w:color="auto"/>
        <w:bottom w:val="none" w:sz="0" w:space="0" w:color="auto"/>
        <w:right w:val="none" w:sz="0" w:space="0" w:color="auto"/>
      </w:divBdr>
    </w:div>
    <w:div w:id="535433213">
      <w:bodyDiv w:val="1"/>
      <w:marLeft w:val="0"/>
      <w:marRight w:val="0"/>
      <w:marTop w:val="0"/>
      <w:marBottom w:val="0"/>
      <w:divBdr>
        <w:top w:val="none" w:sz="0" w:space="0" w:color="auto"/>
        <w:left w:val="none" w:sz="0" w:space="0" w:color="auto"/>
        <w:bottom w:val="none" w:sz="0" w:space="0" w:color="auto"/>
        <w:right w:val="none" w:sz="0" w:space="0" w:color="auto"/>
      </w:divBdr>
    </w:div>
    <w:div w:id="575284360">
      <w:bodyDiv w:val="1"/>
      <w:marLeft w:val="0"/>
      <w:marRight w:val="0"/>
      <w:marTop w:val="0"/>
      <w:marBottom w:val="0"/>
      <w:divBdr>
        <w:top w:val="none" w:sz="0" w:space="0" w:color="auto"/>
        <w:left w:val="none" w:sz="0" w:space="0" w:color="auto"/>
        <w:bottom w:val="none" w:sz="0" w:space="0" w:color="auto"/>
        <w:right w:val="none" w:sz="0" w:space="0" w:color="auto"/>
      </w:divBdr>
    </w:div>
    <w:div w:id="626394989">
      <w:bodyDiv w:val="1"/>
      <w:marLeft w:val="0"/>
      <w:marRight w:val="0"/>
      <w:marTop w:val="0"/>
      <w:marBottom w:val="0"/>
      <w:divBdr>
        <w:top w:val="none" w:sz="0" w:space="0" w:color="auto"/>
        <w:left w:val="none" w:sz="0" w:space="0" w:color="auto"/>
        <w:bottom w:val="none" w:sz="0" w:space="0" w:color="auto"/>
        <w:right w:val="none" w:sz="0" w:space="0" w:color="auto"/>
      </w:divBdr>
    </w:div>
    <w:div w:id="631135753">
      <w:bodyDiv w:val="1"/>
      <w:marLeft w:val="0"/>
      <w:marRight w:val="0"/>
      <w:marTop w:val="0"/>
      <w:marBottom w:val="0"/>
      <w:divBdr>
        <w:top w:val="none" w:sz="0" w:space="0" w:color="auto"/>
        <w:left w:val="none" w:sz="0" w:space="0" w:color="auto"/>
        <w:bottom w:val="none" w:sz="0" w:space="0" w:color="auto"/>
        <w:right w:val="none" w:sz="0" w:space="0" w:color="auto"/>
      </w:divBdr>
    </w:div>
    <w:div w:id="695273509">
      <w:bodyDiv w:val="1"/>
      <w:marLeft w:val="0"/>
      <w:marRight w:val="0"/>
      <w:marTop w:val="0"/>
      <w:marBottom w:val="0"/>
      <w:divBdr>
        <w:top w:val="none" w:sz="0" w:space="0" w:color="auto"/>
        <w:left w:val="none" w:sz="0" w:space="0" w:color="auto"/>
        <w:bottom w:val="none" w:sz="0" w:space="0" w:color="auto"/>
        <w:right w:val="none" w:sz="0" w:space="0" w:color="auto"/>
      </w:divBdr>
    </w:div>
    <w:div w:id="952055950">
      <w:bodyDiv w:val="1"/>
      <w:marLeft w:val="0"/>
      <w:marRight w:val="0"/>
      <w:marTop w:val="0"/>
      <w:marBottom w:val="0"/>
      <w:divBdr>
        <w:top w:val="none" w:sz="0" w:space="0" w:color="auto"/>
        <w:left w:val="none" w:sz="0" w:space="0" w:color="auto"/>
        <w:bottom w:val="none" w:sz="0" w:space="0" w:color="auto"/>
        <w:right w:val="none" w:sz="0" w:space="0" w:color="auto"/>
      </w:divBdr>
    </w:div>
    <w:div w:id="1009211213">
      <w:bodyDiv w:val="1"/>
      <w:marLeft w:val="0"/>
      <w:marRight w:val="0"/>
      <w:marTop w:val="0"/>
      <w:marBottom w:val="0"/>
      <w:divBdr>
        <w:top w:val="none" w:sz="0" w:space="0" w:color="auto"/>
        <w:left w:val="none" w:sz="0" w:space="0" w:color="auto"/>
        <w:bottom w:val="none" w:sz="0" w:space="0" w:color="auto"/>
        <w:right w:val="none" w:sz="0" w:space="0" w:color="auto"/>
      </w:divBdr>
    </w:div>
    <w:div w:id="1032926874">
      <w:bodyDiv w:val="1"/>
      <w:marLeft w:val="0"/>
      <w:marRight w:val="0"/>
      <w:marTop w:val="0"/>
      <w:marBottom w:val="0"/>
      <w:divBdr>
        <w:top w:val="none" w:sz="0" w:space="0" w:color="auto"/>
        <w:left w:val="none" w:sz="0" w:space="0" w:color="auto"/>
        <w:bottom w:val="none" w:sz="0" w:space="0" w:color="auto"/>
        <w:right w:val="none" w:sz="0" w:space="0" w:color="auto"/>
      </w:divBdr>
    </w:div>
    <w:div w:id="1065446493">
      <w:bodyDiv w:val="1"/>
      <w:marLeft w:val="0"/>
      <w:marRight w:val="0"/>
      <w:marTop w:val="0"/>
      <w:marBottom w:val="0"/>
      <w:divBdr>
        <w:top w:val="none" w:sz="0" w:space="0" w:color="auto"/>
        <w:left w:val="none" w:sz="0" w:space="0" w:color="auto"/>
        <w:bottom w:val="none" w:sz="0" w:space="0" w:color="auto"/>
        <w:right w:val="none" w:sz="0" w:space="0" w:color="auto"/>
      </w:divBdr>
    </w:div>
    <w:div w:id="1206680842">
      <w:bodyDiv w:val="1"/>
      <w:marLeft w:val="0"/>
      <w:marRight w:val="0"/>
      <w:marTop w:val="0"/>
      <w:marBottom w:val="0"/>
      <w:divBdr>
        <w:top w:val="none" w:sz="0" w:space="0" w:color="auto"/>
        <w:left w:val="none" w:sz="0" w:space="0" w:color="auto"/>
        <w:bottom w:val="none" w:sz="0" w:space="0" w:color="auto"/>
        <w:right w:val="none" w:sz="0" w:space="0" w:color="auto"/>
      </w:divBdr>
    </w:div>
    <w:div w:id="1290207446">
      <w:bodyDiv w:val="1"/>
      <w:marLeft w:val="0"/>
      <w:marRight w:val="0"/>
      <w:marTop w:val="0"/>
      <w:marBottom w:val="0"/>
      <w:divBdr>
        <w:top w:val="none" w:sz="0" w:space="0" w:color="auto"/>
        <w:left w:val="none" w:sz="0" w:space="0" w:color="auto"/>
        <w:bottom w:val="none" w:sz="0" w:space="0" w:color="auto"/>
        <w:right w:val="none" w:sz="0" w:space="0" w:color="auto"/>
      </w:divBdr>
    </w:div>
    <w:div w:id="1350253565">
      <w:bodyDiv w:val="1"/>
      <w:marLeft w:val="0"/>
      <w:marRight w:val="0"/>
      <w:marTop w:val="0"/>
      <w:marBottom w:val="0"/>
      <w:divBdr>
        <w:top w:val="none" w:sz="0" w:space="0" w:color="auto"/>
        <w:left w:val="none" w:sz="0" w:space="0" w:color="auto"/>
        <w:bottom w:val="none" w:sz="0" w:space="0" w:color="auto"/>
        <w:right w:val="none" w:sz="0" w:space="0" w:color="auto"/>
      </w:divBdr>
    </w:div>
    <w:div w:id="1458330711">
      <w:bodyDiv w:val="1"/>
      <w:marLeft w:val="0"/>
      <w:marRight w:val="0"/>
      <w:marTop w:val="0"/>
      <w:marBottom w:val="0"/>
      <w:divBdr>
        <w:top w:val="none" w:sz="0" w:space="0" w:color="auto"/>
        <w:left w:val="none" w:sz="0" w:space="0" w:color="auto"/>
        <w:bottom w:val="none" w:sz="0" w:space="0" w:color="auto"/>
        <w:right w:val="none" w:sz="0" w:space="0" w:color="auto"/>
      </w:divBdr>
    </w:div>
    <w:div w:id="1468745816">
      <w:bodyDiv w:val="1"/>
      <w:marLeft w:val="0"/>
      <w:marRight w:val="0"/>
      <w:marTop w:val="0"/>
      <w:marBottom w:val="0"/>
      <w:divBdr>
        <w:top w:val="none" w:sz="0" w:space="0" w:color="auto"/>
        <w:left w:val="none" w:sz="0" w:space="0" w:color="auto"/>
        <w:bottom w:val="none" w:sz="0" w:space="0" w:color="auto"/>
        <w:right w:val="none" w:sz="0" w:space="0" w:color="auto"/>
      </w:divBdr>
    </w:div>
    <w:div w:id="1547794809">
      <w:bodyDiv w:val="1"/>
      <w:marLeft w:val="0"/>
      <w:marRight w:val="0"/>
      <w:marTop w:val="0"/>
      <w:marBottom w:val="0"/>
      <w:divBdr>
        <w:top w:val="none" w:sz="0" w:space="0" w:color="auto"/>
        <w:left w:val="none" w:sz="0" w:space="0" w:color="auto"/>
        <w:bottom w:val="none" w:sz="0" w:space="0" w:color="auto"/>
        <w:right w:val="none" w:sz="0" w:space="0" w:color="auto"/>
      </w:divBdr>
    </w:div>
    <w:div w:id="1570116266">
      <w:bodyDiv w:val="1"/>
      <w:marLeft w:val="0"/>
      <w:marRight w:val="0"/>
      <w:marTop w:val="0"/>
      <w:marBottom w:val="0"/>
      <w:divBdr>
        <w:top w:val="none" w:sz="0" w:space="0" w:color="auto"/>
        <w:left w:val="none" w:sz="0" w:space="0" w:color="auto"/>
        <w:bottom w:val="none" w:sz="0" w:space="0" w:color="auto"/>
        <w:right w:val="none" w:sz="0" w:space="0" w:color="auto"/>
      </w:divBdr>
    </w:div>
    <w:div w:id="1640960452">
      <w:bodyDiv w:val="1"/>
      <w:marLeft w:val="0"/>
      <w:marRight w:val="0"/>
      <w:marTop w:val="0"/>
      <w:marBottom w:val="0"/>
      <w:divBdr>
        <w:top w:val="none" w:sz="0" w:space="0" w:color="auto"/>
        <w:left w:val="none" w:sz="0" w:space="0" w:color="auto"/>
        <w:bottom w:val="none" w:sz="0" w:space="0" w:color="auto"/>
        <w:right w:val="none" w:sz="0" w:space="0" w:color="auto"/>
      </w:divBdr>
    </w:div>
    <w:div w:id="1654867572">
      <w:bodyDiv w:val="1"/>
      <w:marLeft w:val="0"/>
      <w:marRight w:val="0"/>
      <w:marTop w:val="0"/>
      <w:marBottom w:val="0"/>
      <w:divBdr>
        <w:top w:val="none" w:sz="0" w:space="0" w:color="auto"/>
        <w:left w:val="none" w:sz="0" w:space="0" w:color="auto"/>
        <w:bottom w:val="none" w:sz="0" w:space="0" w:color="auto"/>
        <w:right w:val="none" w:sz="0" w:space="0" w:color="auto"/>
      </w:divBdr>
    </w:div>
    <w:div w:id="1749034513">
      <w:bodyDiv w:val="1"/>
      <w:marLeft w:val="0"/>
      <w:marRight w:val="0"/>
      <w:marTop w:val="0"/>
      <w:marBottom w:val="0"/>
      <w:divBdr>
        <w:top w:val="none" w:sz="0" w:space="0" w:color="auto"/>
        <w:left w:val="none" w:sz="0" w:space="0" w:color="auto"/>
        <w:bottom w:val="none" w:sz="0" w:space="0" w:color="auto"/>
        <w:right w:val="none" w:sz="0" w:space="0" w:color="auto"/>
      </w:divBdr>
    </w:div>
    <w:div w:id="1771929134">
      <w:bodyDiv w:val="1"/>
      <w:marLeft w:val="0"/>
      <w:marRight w:val="0"/>
      <w:marTop w:val="0"/>
      <w:marBottom w:val="0"/>
      <w:divBdr>
        <w:top w:val="none" w:sz="0" w:space="0" w:color="auto"/>
        <w:left w:val="none" w:sz="0" w:space="0" w:color="auto"/>
        <w:bottom w:val="none" w:sz="0" w:space="0" w:color="auto"/>
        <w:right w:val="none" w:sz="0" w:space="0" w:color="auto"/>
      </w:divBdr>
    </w:div>
    <w:div w:id="1786387687">
      <w:bodyDiv w:val="1"/>
      <w:marLeft w:val="0"/>
      <w:marRight w:val="0"/>
      <w:marTop w:val="0"/>
      <w:marBottom w:val="0"/>
      <w:divBdr>
        <w:top w:val="none" w:sz="0" w:space="0" w:color="auto"/>
        <w:left w:val="none" w:sz="0" w:space="0" w:color="auto"/>
        <w:bottom w:val="none" w:sz="0" w:space="0" w:color="auto"/>
        <w:right w:val="none" w:sz="0" w:space="0" w:color="auto"/>
      </w:divBdr>
    </w:div>
    <w:div w:id="1886983160">
      <w:bodyDiv w:val="1"/>
      <w:marLeft w:val="0"/>
      <w:marRight w:val="0"/>
      <w:marTop w:val="0"/>
      <w:marBottom w:val="0"/>
      <w:divBdr>
        <w:top w:val="none" w:sz="0" w:space="0" w:color="auto"/>
        <w:left w:val="none" w:sz="0" w:space="0" w:color="auto"/>
        <w:bottom w:val="none" w:sz="0" w:space="0" w:color="auto"/>
        <w:right w:val="none" w:sz="0" w:space="0" w:color="auto"/>
      </w:divBdr>
    </w:div>
    <w:div w:id="1955939709">
      <w:bodyDiv w:val="1"/>
      <w:marLeft w:val="0"/>
      <w:marRight w:val="0"/>
      <w:marTop w:val="0"/>
      <w:marBottom w:val="0"/>
      <w:divBdr>
        <w:top w:val="none" w:sz="0" w:space="0" w:color="auto"/>
        <w:left w:val="none" w:sz="0" w:space="0" w:color="auto"/>
        <w:bottom w:val="none" w:sz="0" w:space="0" w:color="auto"/>
        <w:right w:val="none" w:sz="0" w:space="0" w:color="auto"/>
      </w:divBdr>
    </w:div>
    <w:div w:id="2119635160">
      <w:bodyDiv w:val="1"/>
      <w:marLeft w:val="0"/>
      <w:marRight w:val="0"/>
      <w:marTop w:val="0"/>
      <w:marBottom w:val="0"/>
      <w:divBdr>
        <w:top w:val="none" w:sz="0" w:space="0" w:color="auto"/>
        <w:left w:val="none" w:sz="0" w:space="0" w:color="auto"/>
        <w:bottom w:val="none" w:sz="0" w:space="0" w:color="auto"/>
        <w:right w:val="none" w:sz="0" w:space="0" w:color="auto"/>
      </w:divBdr>
    </w:div>
    <w:div w:id="213968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2FC07-A974-48DC-9D82-1764CC54C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20</Pages>
  <Words>4695</Words>
  <Characters>26764</Characters>
  <Application>Microsoft Office Word</Application>
  <DocSecurity>0</DocSecurity>
  <Lines>223</Lines>
  <Paragraphs>62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bina</dc:creator>
  <cp:lastModifiedBy>asmvoghera</cp:lastModifiedBy>
  <cp:revision>26</cp:revision>
  <cp:lastPrinted>2021-06-05T07:17:00Z</cp:lastPrinted>
  <dcterms:created xsi:type="dcterms:W3CDTF">2020-07-09T10:38:00Z</dcterms:created>
  <dcterms:modified xsi:type="dcterms:W3CDTF">2021-12-12T17:00:00Z</dcterms:modified>
</cp:coreProperties>
</file>